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EC" w:rsidRPr="004B1B37" w:rsidRDefault="00604FEC" w:rsidP="00604FEC">
      <w:pPr>
        <w:jc w:val="center"/>
        <w:rPr>
          <w:rFonts w:ascii="仿宋" w:eastAsia="仿宋" w:hAnsi="仿宋"/>
          <w:b/>
          <w:sz w:val="36"/>
          <w:szCs w:val="36"/>
        </w:rPr>
      </w:pPr>
      <w:r w:rsidRPr="00604FEC">
        <w:rPr>
          <w:rFonts w:ascii="仿宋" w:eastAsia="仿宋" w:hAnsi="仿宋" w:hint="eastAsia"/>
          <w:b/>
          <w:sz w:val="36"/>
          <w:szCs w:val="36"/>
        </w:rPr>
        <w:t>《关于规范中山市园林绿化工程项目施工招投标有关工作的通知》</w:t>
      </w:r>
      <w:r w:rsidRPr="004B1B37">
        <w:rPr>
          <w:rFonts w:ascii="仿宋" w:eastAsia="仿宋" w:hAnsi="仿宋" w:hint="eastAsia"/>
          <w:b/>
          <w:sz w:val="36"/>
          <w:szCs w:val="36"/>
        </w:rPr>
        <w:t>征求意见及反馈意见采纳情况</w:t>
      </w:r>
    </w:p>
    <w:p w:rsidR="00604FEC" w:rsidRPr="00EB1F62" w:rsidRDefault="003D68A4" w:rsidP="00604FEC">
      <w:pPr>
        <w:ind w:firstLineChars="200" w:firstLine="420"/>
        <w:rPr>
          <w:rFonts w:ascii="仿宋" w:eastAsia="仿宋" w:hAnsi="仿宋"/>
          <w:szCs w:val="21"/>
        </w:rPr>
      </w:pPr>
      <w:r>
        <w:rPr>
          <w:rFonts w:ascii="仿宋" w:eastAsia="仿宋" w:hAnsi="仿宋" w:hint="eastAsia"/>
          <w:szCs w:val="21"/>
        </w:rPr>
        <w:t>鉴于</w:t>
      </w:r>
      <w:r w:rsidR="00604FEC" w:rsidRPr="00604FEC">
        <w:rPr>
          <w:rFonts w:ascii="仿宋" w:eastAsia="仿宋" w:hAnsi="仿宋" w:hint="eastAsia"/>
          <w:szCs w:val="21"/>
        </w:rPr>
        <w:t>《关于规范中山市园林绿化工程项目施工招投标有关工作的通知</w:t>
      </w:r>
      <w:r>
        <w:rPr>
          <w:rFonts w:ascii="仿宋" w:eastAsia="仿宋" w:hAnsi="仿宋" w:hint="eastAsia"/>
          <w:szCs w:val="21"/>
        </w:rPr>
        <w:t>（试行）</w:t>
      </w:r>
      <w:r w:rsidR="00604FEC" w:rsidRPr="00604FEC">
        <w:rPr>
          <w:rFonts w:ascii="仿宋" w:eastAsia="仿宋" w:hAnsi="仿宋" w:hint="eastAsia"/>
          <w:szCs w:val="21"/>
        </w:rPr>
        <w:t>》</w:t>
      </w:r>
      <w:r>
        <w:rPr>
          <w:rFonts w:ascii="仿宋" w:eastAsia="仿宋" w:hAnsi="仿宋" w:hint="eastAsia"/>
          <w:szCs w:val="21"/>
        </w:rPr>
        <w:t>有效期已临近，为更好的规范园林工程施工招投标工作，我局于</w:t>
      </w:r>
      <w:r w:rsidR="00604FEC" w:rsidRPr="00EB1F62">
        <w:rPr>
          <w:rFonts w:ascii="仿宋" w:eastAsia="仿宋" w:hAnsi="仿宋" w:hint="eastAsia"/>
          <w:szCs w:val="21"/>
        </w:rPr>
        <w:t>向各市属部门和镇区征询</w:t>
      </w:r>
      <w:r>
        <w:rPr>
          <w:rFonts w:ascii="仿宋" w:eastAsia="仿宋" w:hAnsi="仿宋" w:hint="eastAsia"/>
          <w:szCs w:val="21"/>
        </w:rPr>
        <w:t>对</w:t>
      </w:r>
      <w:r w:rsidRPr="00604FEC">
        <w:rPr>
          <w:rFonts w:ascii="仿宋" w:eastAsia="仿宋" w:hAnsi="仿宋" w:hint="eastAsia"/>
          <w:szCs w:val="21"/>
        </w:rPr>
        <w:t>《关于规范中山市园林绿化工程项目施工招投标有关工作的通知</w:t>
      </w:r>
      <w:r>
        <w:rPr>
          <w:rFonts w:ascii="仿宋" w:eastAsia="仿宋" w:hAnsi="仿宋" w:hint="eastAsia"/>
          <w:szCs w:val="21"/>
        </w:rPr>
        <w:t>（试行）</w:t>
      </w:r>
      <w:r w:rsidRPr="00604FEC">
        <w:rPr>
          <w:rFonts w:ascii="仿宋" w:eastAsia="仿宋" w:hAnsi="仿宋" w:hint="eastAsia"/>
          <w:szCs w:val="21"/>
        </w:rPr>
        <w:t>》</w:t>
      </w:r>
      <w:r>
        <w:rPr>
          <w:rFonts w:ascii="仿宋" w:eastAsia="仿宋" w:hAnsi="仿宋" w:hint="eastAsia"/>
          <w:szCs w:val="21"/>
        </w:rPr>
        <w:t>的</w:t>
      </w:r>
      <w:r w:rsidR="00604FEC" w:rsidRPr="00EB1F62">
        <w:rPr>
          <w:rFonts w:ascii="仿宋" w:eastAsia="仿宋" w:hAnsi="仿宋" w:hint="eastAsia"/>
          <w:szCs w:val="21"/>
        </w:rPr>
        <w:t>意见。目前共有</w:t>
      </w:r>
      <w:r>
        <w:rPr>
          <w:rFonts w:ascii="仿宋" w:eastAsia="仿宋" w:hAnsi="仿宋"/>
          <w:szCs w:val="21"/>
        </w:rPr>
        <w:t>2</w:t>
      </w:r>
      <w:r w:rsidR="00604FEC" w:rsidRPr="00EB1F62">
        <w:rPr>
          <w:rFonts w:ascii="仿宋" w:eastAsia="仿宋" w:hAnsi="仿宋" w:hint="eastAsia"/>
          <w:szCs w:val="21"/>
        </w:rPr>
        <w:t>个单位提出了相关修改意见，</w:t>
      </w:r>
      <w:r>
        <w:rPr>
          <w:rFonts w:ascii="仿宋" w:eastAsia="仿宋" w:hAnsi="仿宋"/>
          <w:szCs w:val="21"/>
        </w:rPr>
        <w:t>4</w:t>
      </w:r>
      <w:r>
        <w:rPr>
          <w:rFonts w:ascii="仿宋" w:eastAsia="仿宋" w:hAnsi="仿宋" w:hint="eastAsia"/>
          <w:szCs w:val="21"/>
        </w:rPr>
        <w:t>个</w:t>
      </w:r>
      <w:r w:rsidR="00604FEC" w:rsidRPr="00EB1F62">
        <w:rPr>
          <w:rFonts w:ascii="仿宋" w:eastAsia="仿宋" w:hAnsi="仿宋" w:hint="eastAsia"/>
          <w:szCs w:val="21"/>
        </w:rPr>
        <w:t>单位无修改意见，我局结合各部门的修改意见，对</w:t>
      </w:r>
      <w:r w:rsidRPr="00604FEC">
        <w:rPr>
          <w:rFonts w:ascii="仿宋" w:eastAsia="仿宋" w:hAnsi="仿宋" w:hint="eastAsia"/>
          <w:szCs w:val="21"/>
        </w:rPr>
        <w:t>《关于规范中山市园林绿化工程项目施工招投标有关工作的通知</w:t>
      </w:r>
      <w:r>
        <w:rPr>
          <w:rFonts w:ascii="仿宋" w:eastAsia="仿宋" w:hAnsi="仿宋" w:hint="eastAsia"/>
          <w:szCs w:val="21"/>
        </w:rPr>
        <w:t>（试行）</w:t>
      </w:r>
      <w:r w:rsidRPr="00604FEC">
        <w:rPr>
          <w:rFonts w:ascii="仿宋" w:eastAsia="仿宋" w:hAnsi="仿宋" w:hint="eastAsia"/>
          <w:szCs w:val="21"/>
        </w:rPr>
        <w:t>》</w:t>
      </w:r>
      <w:r w:rsidR="00604FEC" w:rsidRPr="00EB1F62">
        <w:rPr>
          <w:rFonts w:ascii="仿宋" w:eastAsia="仿宋" w:hAnsi="仿宋" w:hint="eastAsia"/>
          <w:szCs w:val="21"/>
        </w:rPr>
        <w:t>作出了相应的修改，并形成了</w:t>
      </w:r>
      <w:r w:rsidRPr="00604FEC">
        <w:rPr>
          <w:rFonts w:ascii="仿宋" w:eastAsia="仿宋" w:hAnsi="仿宋" w:hint="eastAsia"/>
          <w:szCs w:val="21"/>
        </w:rPr>
        <w:t>《关于规范中山市园林绿化工程项目施工招投标有关工作的通知》</w:t>
      </w:r>
      <w:r w:rsidR="00604FEC" w:rsidRPr="00EB1F62">
        <w:rPr>
          <w:rFonts w:ascii="仿宋" w:eastAsia="仿宋" w:hAnsi="仿宋" w:hint="eastAsia"/>
          <w:szCs w:val="21"/>
        </w:rPr>
        <w:t>。现就各单位的意见及采纳情况说明如下：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6"/>
        <w:gridCol w:w="7563"/>
        <w:gridCol w:w="4679"/>
      </w:tblGrid>
      <w:tr w:rsidR="00604FEC" w:rsidRPr="00EB1F62" w:rsidTr="004E76ED">
        <w:trPr>
          <w:trHeight w:val="812"/>
        </w:trPr>
        <w:tc>
          <w:tcPr>
            <w:tcW w:w="1727" w:type="dxa"/>
            <w:vAlign w:val="center"/>
          </w:tcPr>
          <w:p w:rsidR="00604FEC" w:rsidRPr="00EB1F62" w:rsidRDefault="00604FEC" w:rsidP="004E76ED">
            <w:pPr>
              <w:jc w:val="center"/>
              <w:rPr>
                <w:rFonts w:ascii="仿宋" w:eastAsia="仿宋" w:hAnsi="仿宋"/>
                <w:szCs w:val="21"/>
              </w:rPr>
            </w:pPr>
            <w:r w:rsidRPr="00EB1F62">
              <w:rPr>
                <w:rFonts w:ascii="仿宋" w:eastAsia="仿宋" w:hAnsi="仿宋" w:hint="eastAsia"/>
                <w:szCs w:val="21"/>
              </w:rPr>
              <w:t>单位名称</w:t>
            </w:r>
          </w:p>
        </w:tc>
        <w:tc>
          <w:tcPr>
            <w:tcW w:w="7690" w:type="dxa"/>
            <w:vAlign w:val="center"/>
          </w:tcPr>
          <w:p w:rsidR="00604FEC" w:rsidRPr="00EB1F62" w:rsidRDefault="00604FEC" w:rsidP="004E76ED">
            <w:pPr>
              <w:jc w:val="center"/>
              <w:rPr>
                <w:rFonts w:ascii="仿宋" w:eastAsia="仿宋" w:hAnsi="仿宋"/>
                <w:szCs w:val="21"/>
              </w:rPr>
            </w:pPr>
            <w:r w:rsidRPr="00EB1F62">
              <w:rPr>
                <w:rFonts w:ascii="仿宋" w:eastAsia="仿宋" w:hAnsi="仿宋" w:hint="eastAsia"/>
                <w:szCs w:val="21"/>
              </w:rPr>
              <w:t>意见</w:t>
            </w:r>
          </w:p>
        </w:tc>
        <w:tc>
          <w:tcPr>
            <w:tcW w:w="4757" w:type="dxa"/>
            <w:vAlign w:val="center"/>
          </w:tcPr>
          <w:p w:rsidR="00604FEC" w:rsidRPr="00EB1F62" w:rsidRDefault="00604FEC" w:rsidP="004E76ED">
            <w:pPr>
              <w:jc w:val="center"/>
              <w:rPr>
                <w:rFonts w:ascii="仿宋" w:eastAsia="仿宋" w:hAnsi="仿宋"/>
                <w:szCs w:val="21"/>
              </w:rPr>
            </w:pPr>
            <w:r w:rsidRPr="00EB1F62">
              <w:rPr>
                <w:rFonts w:ascii="仿宋" w:eastAsia="仿宋" w:hAnsi="仿宋" w:hint="eastAsia"/>
                <w:szCs w:val="21"/>
              </w:rPr>
              <w:t>采纳情况</w:t>
            </w:r>
          </w:p>
        </w:tc>
      </w:tr>
      <w:tr w:rsidR="003B3A70" w:rsidRPr="00EB1F62" w:rsidTr="004E76ED">
        <w:trPr>
          <w:trHeight w:val="812"/>
        </w:trPr>
        <w:tc>
          <w:tcPr>
            <w:tcW w:w="1727" w:type="dxa"/>
            <w:vMerge w:val="restart"/>
            <w:vAlign w:val="center"/>
          </w:tcPr>
          <w:p w:rsidR="003B3A70" w:rsidRPr="003B3A70" w:rsidRDefault="003B3A70" w:rsidP="00AA0944">
            <w:pPr>
              <w:jc w:val="center"/>
              <w:rPr>
                <w:rFonts w:ascii="仿宋" w:eastAsia="仿宋" w:hAnsi="仿宋"/>
                <w:szCs w:val="21"/>
              </w:rPr>
            </w:pPr>
            <w:r>
              <w:rPr>
                <w:rFonts w:ascii="仿宋" w:eastAsia="仿宋" w:hAnsi="仿宋" w:hint="eastAsia"/>
                <w:szCs w:val="21"/>
              </w:rPr>
              <w:t>市交通局</w:t>
            </w:r>
          </w:p>
        </w:tc>
        <w:tc>
          <w:tcPr>
            <w:tcW w:w="7690" w:type="dxa"/>
            <w:vAlign w:val="center"/>
          </w:tcPr>
          <w:p w:rsidR="003B3A70" w:rsidRPr="003B3A70" w:rsidRDefault="003B3A70" w:rsidP="003D68A4">
            <w:pPr>
              <w:rPr>
                <w:rFonts w:ascii="仿宋" w:eastAsia="仿宋" w:hAnsi="仿宋"/>
                <w:szCs w:val="21"/>
              </w:rPr>
            </w:pPr>
            <w:r>
              <w:rPr>
                <w:rFonts w:ascii="仿宋" w:eastAsia="仿宋" w:hAnsi="仿宋" w:hint="eastAsia"/>
                <w:szCs w:val="21"/>
              </w:rPr>
              <w:t>1、</w:t>
            </w:r>
            <w:r w:rsidR="003D68A4" w:rsidRPr="003D68A4">
              <w:rPr>
                <w:rFonts w:ascii="仿宋" w:eastAsia="仿宋" w:hAnsi="仿宋" w:hint="eastAsia"/>
                <w:szCs w:val="21"/>
              </w:rPr>
              <w:t>建议《通知》“二、合理设置投标人资格条件”“（二）项目负责人”第1 条要求中“投标人提供项目负责人自招标公告发布或投标邀请书发出之日前三个月的社保证明。”建议改为“投标人提供项目负责人自招标公告发布或投标邀请书发出之日前不少于三个月的社保证明（注：分公司社保不予认可）。”。修改理由：我局在公路项目招标中一般要求负责人提供六个月的社保证明，修改后有利于公路工程绿化项目最大程度参照《通知》执行，且有利于增大人员“挂靠”投标的成本。</w:t>
            </w:r>
          </w:p>
        </w:tc>
        <w:tc>
          <w:tcPr>
            <w:tcW w:w="4757" w:type="dxa"/>
            <w:vAlign w:val="center"/>
          </w:tcPr>
          <w:p w:rsidR="003B3A70" w:rsidRDefault="00180353" w:rsidP="00E65E32">
            <w:pPr>
              <w:jc w:val="center"/>
              <w:rPr>
                <w:rFonts w:ascii="仿宋" w:eastAsia="仿宋" w:hAnsi="仿宋"/>
                <w:szCs w:val="21"/>
              </w:rPr>
            </w:pPr>
            <w:r>
              <w:rPr>
                <w:rFonts w:ascii="仿宋" w:eastAsia="仿宋" w:hAnsi="仿宋" w:hint="eastAsia"/>
                <w:szCs w:val="21"/>
              </w:rPr>
              <w:t>不采纳，</w:t>
            </w:r>
            <w:r w:rsidR="0015623A">
              <w:rPr>
                <w:rFonts w:ascii="仿宋" w:eastAsia="仿宋" w:hAnsi="仿宋" w:hint="eastAsia"/>
                <w:szCs w:val="21"/>
              </w:rPr>
              <w:t>招标人可自行确定不少于三个月的社保证明</w:t>
            </w:r>
            <w:r>
              <w:rPr>
                <w:rFonts w:ascii="仿宋" w:eastAsia="仿宋" w:hAnsi="仿宋" w:hint="eastAsia"/>
                <w:szCs w:val="21"/>
              </w:rPr>
              <w:t>。</w:t>
            </w:r>
          </w:p>
        </w:tc>
      </w:tr>
      <w:tr w:rsidR="003B3A70" w:rsidRPr="00EB1F62" w:rsidTr="004E76ED">
        <w:trPr>
          <w:trHeight w:val="812"/>
        </w:trPr>
        <w:tc>
          <w:tcPr>
            <w:tcW w:w="1727" w:type="dxa"/>
            <w:vMerge/>
            <w:vAlign w:val="center"/>
          </w:tcPr>
          <w:p w:rsidR="003B3A70" w:rsidRDefault="003B3A70" w:rsidP="00AA0944">
            <w:pPr>
              <w:jc w:val="center"/>
              <w:rPr>
                <w:rFonts w:ascii="仿宋" w:eastAsia="仿宋" w:hAnsi="仿宋"/>
                <w:szCs w:val="21"/>
              </w:rPr>
            </w:pPr>
          </w:p>
        </w:tc>
        <w:tc>
          <w:tcPr>
            <w:tcW w:w="7690" w:type="dxa"/>
            <w:vAlign w:val="center"/>
          </w:tcPr>
          <w:p w:rsidR="003B3A70" w:rsidRPr="00AA0944" w:rsidRDefault="003B3A70" w:rsidP="003D68A4">
            <w:pPr>
              <w:rPr>
                <w:rFonts w:ascii="仿宋" w:eastAsia="仿宋" w:hAnsi="仿宋"/>
                <w:szCs w:val="21"/>
              </w:rPr>
            </w:pPr>
            <w:r>
              <w:rPr>
                <w:rFonts w:ascii="仿宋" w:eastAsia="仿宋" w:hAnsi="仿宋" w:hint="eastAsia"/>
                <w:szCs w:val="21"/>
              </w:rPr>
              <w:t>2、</w:t>
            </w:r>
            <w:r w:rsidR="003D68A4" w:rsidRPr="003D68A4">
              <w:rPr>
                <w:rFonts w:ascii="仿宋" w:eastAsia="仿宋" w:hAnsi="仿宋" w:hint="eastAsia"/>
                <w:szCs w:val="21"/>
              </w:rPr>
              <w:t>建议《通知》“四、其它”中增加一条：“我市公路工程中涉及绿化项目的，可参照本通知执行”。修改理由：我市公路工程招标中存在绿化项目单独招标情况，参照《通知》执行有利于规范招投标工作。</w:t>
            </w:r>
          </w:p>
        </w:tc>
        <w:tc>
          <w:tcPr>
            <w:tcW w:w="4757" w:type="dxa"/>
            <w:vAlign w:val="center"/>
          </w:tcPr>
          <w:p w:rsidR="003B3A70" w:rsidRDefault="00E65E32" w:rsidP="004E76ED">
            <w:pPr>
              <w:jc w:val="center"/>
              <w:rPr>
                <w:rFonts w:ascii="仿宋" w:eastAsia="仿宋" w:hAnsi="仿宋"/>
                <w:szCs w:val="21"/>
              </w:rPr>
            </w:pPr>
            <w:r>
              <w:rPr>
                <w:rFonts w:ascii="仿宋" w:eastAsia="仿宋" w:hAnsi="仿宋" w:hint="eastAsia"/>
                <w:szCs w:val="21"/>
              </w:rPr>
              <w:t>不采纳，</w:t>
            </w:r>
            <w:r w:rsidR="0015623A">
              <w:rPr>
                <w:rFonts w:ascii="仿宋" w:eastAsia="仿宋" w:hAnsi="仿宋" w:hint="eastAsia"/>
                <w:szCs w:val="21"/>
              </w:rPr>
              <w:t>招标人根据项目具体特点确定。</w:t>
            </w:r>
          </w:p>
        </w:tc>
      </w:tr>
      <w:tr w:rsidR="003D68A4" w:rsidRPr="00EB1F62" w:rsidTr="004E76ED">
        <w:trPr>
          <w:trHeight w:val="812"/>
        </w:trPr>
        <w:tc>
          <w:tcPr>
            <w:tcW w:w="1727" w:type="dxa"/>
            <w:vAlign w:val="center"/>
          </w:tcPr>
          <w:p w:rsidR="003D68A4" w:rsidRDefault="003D68A4" w:rsidP="00AA0944">
            <w:pPr>
              <w:jc w:val="center"/>
              <w:rPr>
                <w:rFonts w:ascii="仿宋" w:eastAsia="仿宋" w:hAnsi="仿宋"/>
                <w:szCs w:val="21"/>
              </w:rPr>
            </w:pPr>
            <w:r>
              <w:rPr>
                <w:rFonts w:ascii="仿宋" w:eastAsia="仿宋" w:hAnsi="仿宋" w:hint="eastAsia"/>
                <w:szCs w:val="21"/>
              </w:rPr>
              <w:t>住建局市场科</w:t>
            </w:r>
          </w:p>
        </w:tc>
        <w:tc>
          <w:tcPr>
            <w:tcW w:w="7690" w:type="dxa"/>
            <w:vAlign w:val="center"/>
          </w:tcPr>
          <w:p w:rsidR="003D68A4" w:rsidRDefault="0015623A" w:rsidP="003F50D1">
            <w:pPr>
              <w:rPr>
                <w:rFonts w:ascii="仿宋" w:eastAsia="仿宋" w:hAnsi="仿宋"/>
                <w:szCs w:val="21"/>
              </w:rPr>
            </w:pPr>
            <w:r w:rsidRPr="0015623A">
              <w:rPr>
                <w:rFonts w:ascii="仿宋" w:eastAsia="仿宋" w:hAnsi="仿宋" w:hint="eastAsia"/>
                <w:szCs w:val="21"/>
              </w:rPr>
              <w:t>根据《广东省住房和城乡建设厅关于调整房屋建筑和市政基础设施工程施工许可证办理限额的通知》第一点，2019年9月1日起，工程投资额在100</w:t>
            </w:r>
            <w:bookmarkStart w:id="0" w:name="_GoBack"/>
            <w:bookmarkEnd w:id="0"/>
            <w:r w:rsidRPr="0015623A">
              <w:rPr>
                <w:rFonts w:ascii="仿宋" w:eastAsia="仿宋" w:hAnsi="仿宋" w:hint="eastAsia"/>
                <w:szCs w:val="21"/>
              </w:rPr>
              <w:t>万元以下（含100万元）或者建筑面积在500平方米以下（含500平方米）的房屋建筑和市政基础设施工程（以下称限额以下小型工程），可以不申请办理施工许可证。建议修订</w:t>
            </w:r>
            <w:r w:rsidR="001315D5">
              <w:rPr>
                <w:rFonts w:ascii="仿宋" w:eastAsia="仿宋" w:hAnsi="仿宋" w:hint="eastAsia"/>
                <w:szCs w:val="21"/>
              </w:rPr>
              <w:t>征求意见稿相关条文</w:t>
            </w:r>
            <w:r w:rsidRPr="0015623A">
              <w:rPr>
                <w:rFonts w:ascii="仿宋" w:eastAsia="仿宋" w:hAnsi="仿宋" w:hint="eastAsia"/>
                <w:szCs w:val="21"/>
              </w:rPr>
              <w:t>。</w:t>
            </w:r>
          </w:p>
        </w:tc>
        <w:tc>
          <w:tcPr>
            <w:tcW w:w="4757" w:type="dxa"/>
            <w:vAlign w:val="center"/>
          </w:tcPr>
          <w:p w:rsidR="003D68A4" w:rsidRDefault="0015623A" w:rsidP="004E76ED">
            <w:pPr>
              <w:jc w:val="center"/>
              <w:rPr>
                <w:rFonts w:ascii="仿宋" w:eastAsia="仿宋" w:hAnsi="仿宋"/>
                <w:szCs w:val="21"/>
              </w:rPr>
            </w:pPr>
            <w:r>
              <w:rPr>
                <w:rFonts w:ascii="仿宋" w:eastAsia="仿宋" w:hAnsi="仿宋" w:hint="eastAsia"/>
                <w:szCs w:val="21"/>
              </w:rPr>
              <w:t>采纳</w:t>
            </w:r>
          </w:p>
        </w:tc>
      </w:tr>
      <w:tr w:rsidR="00604FEC" w:rsidRPr="00EB1F62" w:rsidTr="004E76ED">
        <w:trPr>
          <w:trHeight w:val="812"/>
        </w:trPr>
        <w:tc>
          <w:tcPr>
            <w:tcW w:w="1727" w:type="dxa"/>
            <w:vAlign w:val="center"/>
          </w:tcPr>
          <w:p w:rsidR="00604FEC" w:rsidRPr="00EB1F62" w:rsidRDefault="003D68A4" w:rsidP="004E76ED">
            <w:pPr>
              <w:jc w:val="center"/>
              <w:rPr>
                <w:rFonts w:ascii="仿宋" w:eastAsia="仿宋" w:hAnsi="仿宋"/>
                <w:szCs w:val="21"/>
              </w:rPr>
            </w:pPr>
            <w:r>
              <w:rPr>
                <w:rFonts w:ascii="仿宋" w:eastAsia="仿宋" w:hAnsi="仿宋" w:hint="eastAsia"/>
                <w:szCs w:val="21"/>
              </w:rPr>
              <w:t>东区办事处、市城管局、市财政局、市发改局</w:t>
            </w:r>
          </w:p>
        </w:tc>
        <w:tc>
          <w:tcPr>
            <w:tcW w:w="7690" w:type="dxa"/>
            <w:vAlign w:val="center"/>
          </w:tcPr>
          <w:p w:rsidR="00604FEC" w:rsidRPr="00EB1F62" w:rsidRDefault="00AA0944" w:rsidP="004E76ED">
            <w:pPr>
              <w:ind w:firstLineChars="200" w:firstLine="420"/>
              <w:jc w:val="left"/>
              <w:rPr>
                <w:rFonts w:ascii="仿宋" w:eastAsia="仿宋" w:hAnsi="仿宋"/>
                <w:szCs w:val="21"/>
              </w:rPr>
            </w:pPr>
            <w:r>
              <w:rPr>
                <w:rFonts w:ascii="仿宋" w:eastAsia="仿宋" w:hAnsi="仿宋" w:hint="eastAsia"/>
                <w:szCs w:val="21"/>
              </w:rPr>
              <w:t>无意见</w:t>
            </w:r>
          </w:p>
        </w:tc>
        <w:tc>
          <w:tcPr>
            <w:tcW w:w="4757" w:type="dxa"/>
            <w:vAlign w:val="center"/>
          </w:tcPr>
          <w:p w:rsidR="00604FEC" w:rsidRPr="00EB1F62" w:rsidRDefault="00604FEC" w:rsidP="004E76ED">
            <w:pPr>
              <w:jc w:val="center"/>
              <w:rPr>
                <w:rFonts w:ascii="仿宋" w:eastAsia="仿宋" w:hAnsi="仿宋"/>
                <w:szCs w:val="21"/>
              </w:rPr>
            </w:pPr>
          </w:p>
        </w:tc>
      </w:tr>
    </w:tbl>
    <w:p w:rsidR="006637CD" w:rsidRDefault="006637CD"/>
    <w:sectPr w:rsidR="006637CD" w:rsidSect="0015623A">
      <w:pgSz w:w="16838" w:h="11906" w:orient="landscape"/>
      <w:pgMar w:top="993" w:right="1440" w:bottom="85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944" w:rsidRDefault="00AA0944" w:rsidP="00AA0944">
      <w:r>
        <w:separator/>
      </w:r>
    </w:p>
  </w:endnote>
  <w:endnote w:type="continuationSeparator" w:id="0">
    <w:p w:rsidR="00AA0944" w:rsidRDefault="00AA0944" w:rsidP="00AA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944" w:rsidRDefault="00AA0944" w:rsidP="00AA0944">
      <w:r>
        <w:separator/>
      </w:r>
    </w:p>
  </w:footnote>
  <w:footnote w:type="continuationSeparator" w:id="0">
    <w:p w:rsidR="00AA0944" w:rsidRDefault="00AA0944" w:rsidP="00AA0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EC"/>
    <w:rsid w:val="001315D5"/>
    <w:rsid w:val="0015623A"/>
    <w:rsid w:val="00180353"/>
    <w:rsid w:val="003B3A70"/>
    <w:rsid w:val="003D68A4"/>
    <w:rsid w:val="003F50D1"/>
    <w:rsid w:val="00601B5D"/>
    <w:rsid w:val="00604FEC"/>
    <w:rsid w:val="006637CD"/>
    <w:rsid w:val="00710C85"/>
    <w:rsid w:val="00A11B61"/>
    <w:rsid w:val="00AA0944"/>
    <w:rsid w:val="00B14EB6"/>
    <w:rsid w:val="00C135CB"/>
    <w:rsid w:val="00E64281"/>
    <w:rsid w:val="00E6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BDF5F"/>
  <w15:docId w15:val="{65800BFE-58A9-4F4D-8712-A4E58879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A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3A70"/>
    <w:rPr>
      <w:sz w:val="18"/>
      <w:szCs w:val="18"/>
    </w:rPr>
  </w:style>
  <w:style w:type="paragraph" w:styleId="a5">
    <w:name w:val="footer"/>
    <w:basedOn w:val="a"/>
    <w:link w:val="a6"/>
    <w:uiPriority w:val="99"/>
    <w:unhideWhenUsed/>
    <w:rsid w:val="003B3A70"/>
    <w:pPr>
      <w:tabs>
        <w:tab w:val="center" w:pos="4153"/>
        <w:tab w:val="right" w:pos="8306"/>
      </w:tabs>
      <w:snapToGrid w:val="0"/>
      <w:jc w:val="left"/>
    </w:pPr>
    <w:rPr>
      <w:sz w:val="18"/>
      <w:szCs w:val="18"/>
    </w:rPr>
  </w:style>
  <w:style w:type="character" w:customStyle="1" w:styleId="a6">
    <w:name w:val="页脚 字符"/>
    <w:basedOn w:val="a0"/>
    <w:link w:val="a5"/>
    <w:uiPriority w:val="99"/>
    <w:rsid w:val="003B3A70"/>
    <w:rPr>
      <w:sz w:val="18"/>
      <w:szCs w:val="18"/>
    </w:rPr>
  </w:style>
  <w:style w:type="paragraph" w:styleId="a7">
    <w:name w:val="Balloon Text"/>
    <w:basedOn w:val="a"/>
    <w:link w:val="a8"/>
    <w:uiPriority w:val="99"/>
    <w:semiHidden/>
    <w:unhideWhenUsed/>
    <w:rsid w:val="001315D5"/>
    <w:rPr>
      <w:sz w:val="18"/>
      <w:szCs w:val="18"/>
    </w:rPr>
  </w:style>
  <w:style w:type="character" w:customStyle="1" w:styleId="a8">
    <w:name w:val="批注框文本 字符"/>
    <w:basedOn w:val="a0"/>
    <w:link w:val="a7"/>
    <w:uiPriority w:val="99"/>
    <w:semiHidden/>
    <w:rsid w:val="001315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Words>
  <Characters>739</Characters>
  <Application>Microsoft Office Word</Application>
  <DocSecurity>0</DocSecurity>
  <Lines>6</Lines>
  <Paragraphs>1</Paragraphs>
  <ScaleCrop>false</ScaleCrop>
  <Company>china</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郑嘉娜</cp:lastModifiedBy>
  <cp:revision>5</cp:revision>
  <cp:lastPrinted>2020-01-17T07:43:00Z</cp:lastPrinted>
  <dcterms:created xsi:type="dcterms:W3CDTF">2020-01-17T02:46:00Z</dcterms:created>
  <dcterms:modified xsi:type="dcterms:W3CDTF">2020-03-06T07:20:00Z</dcterms:modified>
</cp:coreProperties>
</file>