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4F8AD">
      <w:pPr>
        <w:keepNext w:val="0"/>
        <w:keepLines w:val="0"/>
        <w:pageBreakBefore w:val="0"/>
        <w:tabs>
          <w:tab w:val="left" w:pos="938"/>
        </w:tabs>
        <w:kinsoku/>
        <w:wordWrap/>
        <w:overflowPunct/>
        <w:topLinePunct w:val="0"/>
        <w:autoSpaceDE/>
        <w:autoSpaceDN/>
        <w:bidi w:val="0"/>
        <w:spacing w:line="620" w:lineRule="exact"/>
        <w:rPr>
          <w:rFonts w:hint="eastAsia" w:ascii="仿宋_GB2312" w:hAnsi="仿宋" w:eastAsia="仿宋_GB2312"/>
          <w:sz w:val="32"/>
          <w:szCs w:val="32"/>
          <w:highlight w:val="none"/>
        </w:rPr>
      </w:pP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p>
    <w:p w14:paraId="39982E91">
      <w:pPr>
        <w:keepNext w:val="0"/>
        <w:keepLines w:val="0"/>
        <w:pageBreakBefore w:val="0"/>
        <w:tabs>
          <w:tab w:val="left" w:pos="938"/>
        </w:tabs>
        <w:kinsoku/>
        <w:wordWrap/>
        <w:overflowPunct/>
        <w:topLinePunct w:val="0"/>
        <w:autoSpaceDE/>
        <w:autoSpaceDN/>
        <w:bidi w:val="0"/>
        <w:snapToGrid w:val="0"/>
        <w:spacing w:line="620" w:lineRule="exact"/>
        <w:rPr>
          <w:rFonts w:hint="eastAsia"/>
          <w:kern w:val="0"/>
          <w:highlight w:val="none"/>
        </w:rPr>
      </w:pPr>
    </w:p>
    <w:p w14:paraId="7E0B7EEE">
      <w:pPr>
        <w:keepNext w:val="0"/>
        <w:keepLines w:val="0"/>
        <w:pageBreakBefore w:val="0"/>
        <w:tabs>
          <w:tab w:val="left" w:pos="938"/>
        </w:tabs>
        <w:kinsoku/>
        <w:wordWrap/>
        <w:overflowPunct/>
        <w:topLinePunct w:val="0"/>
        <w:autoSpaceDE/>
        <w:autoSpaceDN/>
        <w:bidi w:val="0"/>
        <w:snapToGrid w:val="0"/>
        <w:spacing w:line="620" w:lineRule="exact"/>
        <w:rPr>
          <w:rFonts w:hint="eastAsia"/>
          <w:kern w:val="0"/>
          <w:highlight w:val="none"/>
        </w:rPr>
      </w:pPr>
    </w:p>
    <w:p w14:paraId="70D79A52">
      <w:pPr>
        <w:keepNext w:val="0"/>
        <w:keepLines w:val="0"/>
        <w:pageBreakBefore w:val="0"/>
        <w:tabs>
          <w:tab w:val="left" w:pos="938"/>
        </w:tabs>
        <w:kinsoku/>
        <w:wordWrap/>
        <w:overflowPunct/>
        <w:topLinePunct w:val="0"/>
        <w:autoSpaceDE/>
        <w:autoSpaceDN/>
        <w:bidi w:val="0"/>
        <w:snapToGrid w:val="0"/>
        <w:spacing w:line="620" w:lineRule="exact"/>
        <w:ind w:firstLine="1760" w:firstLineChars="400"/>
        <w:rPr>
          <w:rFonts w:hint="eastAsia"/>
          <w:kern w:val="0"/>
          <w:highlight w:val="none"/>
        </w:rPr>
      </w:pPr>
      <w:r>
        <w:rPr>
          <w:rFonts w:hint="eastAsia" w:ascii="方正小标宋简体" w:hAnsi="宋体" w:eastAsia="方正小标宋简体"/>
          <w:sz w:val="44"/>
          <w:szCs w:val="44"/>
          <w:highlight w:val="none"/>
          <w:u w:val="single"/>
        </w:rPr>
        <w:t xml:space="preserve">                     </w:t>
      </w:r>
      <w:r>
        <w:rPr>
          <w:rFonts w:hint="eastAsia" w:ascii="方正小标宋简体" w:hAnsi="宋体" w:eastAsia="方正小标宋简体"/>
          <w:sz w:val="32"/>
          <w:szCs w:val="32"/>
          <w:highlight w:val="none"/>
        </w:rPr>
        <w:t>（</w:t>
      </w:r>
      <w:r>
        <w:rPr>
          <w:rFonts w:hint="eastAsia" w:ascii="仿宋_GB2312" w:hAnsi="仿宋" w:eastAsia="仿宋_GB2312"/>
          <w:b/>
          <w:sz w:val="32"/>
          <w:szCs w:val="32"/>
          <w:highlight w:val="none"/>
        </w:rPr>
        <w:t>物业名称</w:t>
      </w:r>
      <w:r>
        <w:rPr>
          <w:rFonts w:hint="eastAsia" w:ascii="方正小标宋简体" w:hAnsi="宋体" w:eastAsia="方正小标宋简体"/>
          <w:sz w:val="32"/>
          <w:szCs w:val="32"/>
          <w:highlight w:val="none"/>
        </w:rPr>
        <w:t>）</w:t>
      </w:r>
    </w:p>
    <w:p w14:paraId="668BF84D">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 xml:space="preserve">业 主 大 会 议 事 规 则 </w:t>
      </w:r>
    </w:p>
    <w:p w14:paraId="3A028C21">
      <w:pPr>
        <w:keepNext w:val="0"/>
        <w:keepLines w:val="0"/>
        <w:pageBreakBefore w:val="0"/>
        <w:tabs>
          <w:tab w:val="left" w:pos="938"/>
        </w:tabs>
        <w:kinsoku/>
        <w:wordWrap/>
        <w:overflowPunct/>
        <w:topLinePunct w:val="0"/>
        <w:autoSpaceDE/>
        <w:autoSpaceDN/>
        <w:bidi w:val="0"/>
        <w:spacing w:line="620" w:lineRule="exact"/>
        <w:rPr>
          <w:rFonts w:ascii="方正小标宋简体" w:hAnsi="宋体" w:eastAsia="方正小标宋简体"/>
          <w:sz w:val="44"/>
          <w:szCs w:val="44"/>
          <w:highlight w:val="none"/>
        </w:rPr>
      </w:pPr>
    </w:p>
    <w:p w14:paraId="44EB9628">
      <w:pPr>
        <w:keepNext w:val="0"/>
        <w:keepLines w:val="0"/>
        <w:pageBreakBefore w:val="0"/>
        <w:tabs>
          <w:tab w:val="left" w:pos="938"/>
        </w:tabs>
        <w:kinsoku/>
        <w:wordWrap/>
        <w:overflowPunct/>
        <w:topLinePunct w:val="0"/>
        <w:autoSpaceDE/>
        <w:autoSpaceDN/>
        <w:bidi w:val="0"/>
        <w:spacing w:line="620" w:lineRule="exact"/>
        <w:rPr>
          <w:rFonts w:ascii="方正小标宋简体" w:hAnsi="宋体" w:eastAsia="方正小标宋简体"/>
          <w:sz w:val="44"/>
          <w:szCs w:val="44"/>
          <w:highlight w:val="none"/>
        </w:rPr>
      </w:pPr>
      <w:bookmarkStart w:id="3" w:name="_GoBack"/>
      <w:bookmarkEnd w:id="3"/>
    </w:p>
    <w:p w14:paraId="24BC3AC0">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（示范文本）</w:t>
      </w:r>
    </w:p>
    <w:p w14:paraId="63C4F9C0">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52A970FF">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04E6A7E3">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1BB02415">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5B66E547">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3E77426F">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0B70D7C">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50D2F586">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6559091">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2A359560">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2092818C">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rFonts w:hint="eastAsia"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中山市住房和城乡建设局 编制</w:t>
      </w:r>
    </w:p>
    <w:p w14:paraId="3296E4DC">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rFonts w:hint="eastAsia"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color w:val="auto"/>
          <w:sz w:val="30"/>
          <w:szCs w:val="30"/>
          <w:highlight w:val="none"/>
        </w:rPr>
        <w:t>2025年</w:t>
      </w:r>
      <w:r>
        <w:rPr>
          <w:rFonts w:hint="eastAsia" w:ascii="方正小标宋简体" w:hAnsi="宋体" w:eastAsia="方正小标宋简体"/>
          <w:sz w:val="30"/>
          <w:szCs w:val="30"/>
          <w:highlight w:val="none"/>
        </w:rPr>
        <w:t>）</w:t>
      </w:r>
    </w:p>
    <w:p w14:paraId="4940ED00">
      <w:pPr>
        <w:keepNext w:val="0"/>
        <w:keepLines w:val="0"/>
        <w:pageBreakBefore w:val="0"/>
        <w:kinsoku/>
        <w:wordWrap/>
        <w:overflowPunct/>
        <w:topLinePunct w:val="0"/>
        <w:autoSpaceDE/>
        <w:autoSpaceDN/>
        <w:bidi w:val="0"/>
        <w:spacing w:line="620" w:lineRule="exact"/>
        <w:ind w:firstLine="723" w:firstLineChars="200"/>
        <w:jc w:val="center"/>
        <w:rPr>
          <w:rFonts w:hint="eastAsia" w:eastAsia="仿宋_GB2312"/>
          <w:b/>
          <w:kern w:val="0"/>
          <w:sz w:val="36"/>
          <w:szCs w:val="36"/>
          <w:highlight w:val="none"/>
        </w:rPr>
        <w:sectPr>
          <w:footerReference r:id="rId3" w:type="default"/>
          <w:pgSz w:w="11906" w:h="16838"/>
          <w:pgMar w:top="2098" w:right="1588" w:bottom="2098" w:left="1588" w:header="851" w:footer="992" w:gutter="0"/>
          <w:pgNumType w:fmt="decimal" w:start="1"/>
          <w:cols w:space="720" w:num="1"/>
          <w:docGrid w:type="lines" w:linePitch="312" w:charSpace="0"/>
        </w:sectPr>
      </w:pPr>
    </w:p>
    <w:p w14:paraId="36C60BE1">
      <w:pPr>
        <w:keepNext w:val="0"/>
        <w:keepLines w:val="0"/>
        <w:pageBreakBefore w:val="0"/>
        <w:kinsoku/>
        <w:wordWrap/>
        <w:overflowPunct/>
        <w:topLinePunct w:val="0"/>
        <w:autoSpaceDE/>
        <w:autoSpaceDN/>
        <w:bidi w:val="0"/>
        <w:spacing w:line="620" w:lineRule="exact"/>
        <w:ind w:firstLine="723" w:firstLineChars="200"/>
        <w:jc w:val="center"/>
        <w:rPr>
          <w:rFonts w:eastAsia="仿宋_GB2312"/>
          <w:b/>
          <w:kern w:val="0"/>
          <w:sz w:val="36"/>
          <w:szCs w:val="36"/>
          <w:highlight w:val="none"/>
        </w:rPr>
      </w:pPr>
      <w:r>
        <w:rPr>
          <w:rFonts w:hint="eastAsia" w:eastAsia="仿宋_GB2312"/>
          <w:b/>
          <w:kern w:val="0"/>
          <w:sz w:val="36"/>
          <w:szCs w:val="36"/>
          <w:highlight w:val="none"/>
        </w:rPr>
        <w:t>业主大会议事规则</w:t>
      </w:r>
    </w:p>
    <w:p w14:paraId="503F85B0">
      <w:pPr>
        <w:keepNext w:val="0"/>
        <w:keepLines w:val="0"/>
        <w:pageBreakBefore w:val="0"/>
        <w:kinsoku/>
        <w:wordWrap/>
        <w:overflowPunct/>
        <w:topLinePunct w:val="0"/>
        <w:autoSpaceDE/>
        <w:autoSpaceDN/>
        <w:bidi w:val="0"/>
        <w:spacing w:line="620" w:lineRule="exact"/>
        <w:ind w:firstLine="560" w:firstLineChars="200"/>
        <w:rPr>
          <w:rFonts w:hint="eastAsia" w:eastAsia="仿宋_GB2312"/>
          <w:kern w:val="0"/>
          <w:sz w:val="28"/>
          <w:szCs w:val="28"/>
          <w:highlight w:val="none"/>
        </w:rPr>
      </w:pPr>
    </w:p>
    <w:p w14:paraId="735DFBE1">
      <w:pPr>
        <w:keepNext w:val="0"/>
        <w:keepLines w:val="0"/>
        <w:pageBreakBefore w:val="0"/>
        <w:kinsoku/>
        <w:wordWrap/>
        <w:overflowPunct/>
        <w:topLinePunct w:val="0"/>
        <w:autoSpaceDE/>
        <w:autoSpaceDN/>
        <w:bidi w:val="0"/>
        <w:spacing w:line="620" w:lineRule="exact"/>
        <w:ind w:firstLine="643" w:firstLineChars="200"/>
        <w:jc w:val="center"/>
        <w:rPr>
          <w:rFonts w:eastAsia="仿宋_GB2312"/>
          <w:b/>
          <w:kern w:val="0"/>
          <w:sz w:val="32"/>
          <w:szCs w:val="32"/>
          <w:highlight w:val="none"/>
        </w:rPr>
      </w:pPr>
      <w:r>
        <w:rPr>
          <w:rFonts w:hint="eastAsia" w:eastAsia="仿宋_GB2312"/>
          <w:b/>
          <w:kern w:val="0"/>
          <w:sz w:val="32"/>
          <w:szCs w:val="32"/>
          <w:highlight w:val="none"/>
        </w:rPr>
        <w:t>第一章  总则</w:t>
      </w:r>
    </w:p>
    <w:p w14:paraId="00DC18B0">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第一条</w:t>
      </w:r>
      <w:r>
        <w:rPr>
          <w:rFonts w:eastAsia="仿宋_GB2312"/>
          <w:kern w:val="0"/>
          <w:sz w:val="32"/>
          <w:szCs w:val="32"/>
          <w:highlight w:val="none"/>
        </w:rPr>
        <w:t xml:space="preserve">  </w:t>
      </w:r>
      <w:r>
        <w:rPr>
          <w:rFonts w:hint="eastAsia" w:eastAsia="仿宋_GB2312"/>
          <w:kern w:val="0"/>
          <w:sz w:val="32"/>
          <w:szCs w:val="32"/>
          <w:highlight w:val="none"/>
        </w:rPr>
        <w:t>为维护</w:t>
      </w:r>
      <w:r>
        <w:rPr>
          <w:rFonts w:hint="eastAsia" w:eastAsia="仿宋_GB2312"/>
          <w:kern w:val="0"/>
          <w:sz w:val="32"/>
          <w:szCs w:val="32"/>
          <w:highlight w:val="none"/>
          <w:u w:val="single"/>
        </w:rPr>
        <w:t xml:space="preserve">                          </w:t>
      </w:r>
      <w:r>
        <w:rPr>
          <w:rFonts w:hint="eastAsia" w:eastAsia="仿宋_GB2312"/>
          <w:kern w:val="0"/>
          <w:sz w:val="32"/>
          <w:szCs w:val="32"/>
          <w:highlight w:val="none"/>
        </w:rPr>
        <w:t>（物业名称，以下简称</w:t>
      </w:r>
      <w:r>
        <w:rPr>
          <w:rFonts w:hint="eastAsia" w:eastAsia="仿宋_GB2312"/>
          <w:kern w:val="0"/>
          <w:sz w:val="32"/>
          <w:szCs w:val="32"/>
          <w:highlight w:val="none"/>
          <w:lang w:eastAsia="zh"/>
        </w:rPr>
        <w:t>“</w:t>
      </w:r>
      <w:r>
        <w:rPr>
          <w:rFonts w:eastAsia="仿宋_GB2312"/>
          <w:kern w:val="0"/>
          <w:sz w:val="32"/>
          <w:szCs w:val="32"/>
          <w:highlight w:val="none"/>
        </w:rPr>
        <w:t>本物业</w:t>
      </w:r>
      <w:r>
        <w:rPr>
          <w:rFonts w:hint="eastAsia" w:eastAsia="仿宋_GB2312"/>
          <w:kern w:val="0"/>
          <w:sz w:val="32"/>
          <w:szCs w:val="32"/>
          <w:highlight w:val="none"/>
          <w:lang w:eastAsia="zh"/>
        </w:rPr>
        <w:t>”</w:t>
      </w:r>
      <w:r>
        <w:rPr>
          <w:rFonts w:hint="eastAsia" w:eastAsia="仿宋_GB2312"/>
          <w:kern w:val="0"/>
          <w:sz w:val="32"/>
          <w:szCs w:val="32"/>
          <w:highlight w:val="none"/>
        </w:rPr>
        <w:t>）物业管理区域内全体业主的合法权益，规范业主大会、业主委员会的议事活动，根据</w:t>
      </w:r>
      <w:r>
        <w:rPr>
          <w:rFonts w:hint="eastAsia" w:eastAsia="仿宋_GB2312"/>
          <w:color w:val="auto"/>
          <w:kern w:val="0"/>
          <w:sz w:val="32"/>
          <w:szCs w:val="32"/>
          <w:highlight w:val="none"/>
        </w:rPr>
        <w:t>《中华人民共和国民法典》《物业管理条例》《广东省物业管理条例</w:t>
      </w:r>
      <w:r>
        <w:rPr>
          <w:rFonts w:hint="eastAsia" w:eastAsia="仿宋_GB2312"/>
          <w:kern w:val="0"/>
          <w:sz w:val="32"/>
          <w:szCs w:val="32"/>
          <w:highlight w:val="none"/>
        </w:rPr>
        <w:t>》及住房和城乡建设部《业主大会和业主委员会指导规则》等有关规定，制定本物业管理区域业主大会议事规则。</w:t>
      </w:r>
    </w:p>
    <w:p w14:paraId="317CCFE7">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 xml:space="preserve">第二条 </w:t>
      </w:r>
    </w:p>
    <w:p w14:paraId="667159CA">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（一）业主大会名称：</w:t>
      </w:r>
      <w:r>
        <w:rPr>
          <w:rFonts w:hint="eastAsia" w:eastAsia="仿宋_GB2312"/>
          <w:kern w:val="0"/>
          <w:sz w:val="32"/>
          <w:szCs w:val="32"/>
          <w:highlight w:val="none"/>
          <w:u w:val="single"/>
        </w:rPr>
        <w:t xml:space="preserve">                               </w:t>
      </w:r>
    </w:p>
    <w:p w14:paraId="04993501">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业主委员会办公地址：</w:t>
      </w:r>
      <w:r>
        <w:rPr>
          <w:rFonts w:hint="eastAsia" w:eastAsia="仿宋_GB2312"/>
          <w:kern w:val="0"/>
          <w:sz w:val="32"/>
          <w:szCs w:val="32"/>
          <w:highlight w:val="none"/>
          <w:u w:val="single"/>
        </w:rPr>
        <w:t xml:space="preserve">                               </w:t>
      </w:r>
    </w:p>
    <w:p w14:paraId="4189FA21">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（二）物业管理区域范围（四至及附图）：</w:t>
      </w:r>
    </w:p>
    <w:p w14:paraId="72E1CF4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物业管理区域四至：东至</w:t>
      </w:r>
      <w:r>
        <w:rPr>
          <w:rFonts w:hint="eastAsia" w:eastAsia="仿宋_GB2312"/>
          <w:kern w:val="0"/>
          <w:sz w:val="32"/>
          <w:szCs w:val="32"/>
          <w:highlight w:val="none"/>
          <w:u w:val="single"/>
        </w:rPr>
        <w:t xml:space="preserve">           </w:t>
      </w:r>
      <w:r>
        <w:rPr>
          <w:rFonts w:hint="eastAsia" w:eastAsia="仿宋_GB2312"/>
          <w:kern w:val="0"/>
          <w:sz w:val="32"/>
          <w:szCs w:val="32"/>
          <w:highlight w:val="none"/>
        </w:rPr>
        <w:t>；南至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5D4F119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 xml:space="preserve">                 西至</w:t>
      </w:r>
      <w:r>
        <w:rPr>
          <w:rFonts w:hint="eastAsia" w:eastAsia="仿宋_GB2312"/>
          <w:kern w:val="0"/>
          <w:sz w:val="32"/>
          <w:szCs w:val="32"/>
          <w:highlight w:val="none"/>
          <w:u w:val="single"/>
        </w:rPr>
        <w:t xml:space="preserve">      </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3A951632">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（三）物业类型：</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32D0C4F3">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（四）物业管理区域总占地面积：</w:t>
      </w:r>
      <w:r>
        <w:rPr>
          <w:rFonts w:hint="eastAsia" w:eastAsia="仿宋_GB2312"/>
          <w:kern w:val="0"/>
          <w:sz w:val="32"/>
          <w:szCs w:val="32"/>
          <w:highlight w:val="none"/>
          <w:u w:val="single"/>
        </w:rPr>
        <w:t xml:space="preserve">            </w:t>
      </w:r>
      <w:r>
        <w:rPr>
          <w:rFonts w:hint="eastAsia" w:eastAsia="仿宋_GB2312"/>
          <w:kern w:val="0"/>
          <w:sz w:val="32"/>
          <w:szCs w:val="32"/>
          <w:highlight w:val="none"/>
        </w:rPr>
        <w:t>平方米，总建筑面积：</w:t>
      </w:r>
      <w:r>
        <w:rPr>
          <w:rFonts w:hint="eastAsia" w:eastAsia="仿宋_GB2312"/>
          <w:kern w:val="0"/>
          <w:sz w:val="32"/>
          <w:szCs w:val="32"/>
          <w:highlight w:val="none"/>
          <w:u w:val="single"/>
        </w:rPr>
        <w:t xml:space="preserve">            </w:t>
      </w:r>
      <w:r>
        <w:rPr>
          <w:rFonts w:hint="eastAsia" w:eastAsia="仿宋_GB2312"/>
          <w:kern w:val="0"/>
          <w:sz w:val="32"/>
          <w:szCs w:val="32"/>
          <w:highlight w:val="none"/>
        </w:rPr>
        <w:t>平方米。</w:t>
      </w:r>
    </w:p>
    <w:p w14:paraId="16701286">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第三条  业主大会由</w:t>
      </w:r>
      <w:r>
        <w:rPr>
          <w:rFonts w:hint="eastAsia" w:eastAsia="仿宋_GB2312"/>
          <w:color w:val="auto"/>
          <w:kern w:val="0"/>
          <w:sz w:val="32"/>
          <w:szCs w:val="32"/>
          <w:highlight w:val="none"/>
        </w:rPr>
        <w:t>本</w:t>
      </w:r>
      <w:r>
        <w:rPr>
          <w:rFonts w:hint="eastAsia" w:eastAsia="仿宋_GB2312"/>
          <w:kern w:val="0"/>
          <w:sz w:val="32"/>
          <w:szCs w:val="32"/>
          <w:highlight w:val="none"/>
        </w:rPr>
        <w:t>物业管理区域内全体业主组成，代表和维护全体业主在物业管理活动中的合法权益，依法履行职责。</w:t>
      </w:r>
    </w:p>
    <w:p w14:paraId="036840F7">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业主委员会是业主大会的执行机构。业主委员会接受业主的监督，根据物业服务合同，监督和协助</w:t>
      </w:r>
      <w:r>
        <w:rPr>
          <w:rFonts w:eastAsia="仿宋_GB2312"/>
          <w:kern w:val="0"/>
          <w:sz w:val="32"/>
          <w:szCs w:val="32"/>
          <w:highlight w:val="none"/>
          <w:lang w:val="en"/>
        </w:rPr>
        <w:t>物业服务人</w:t>
      </w:r>
      <w:r>
        <w:rPr>
          <w:rFonts w:hint="eastAsia" w:eastAsia="仿宋_GB2312"/>
          <w:kern w:val="0"/>
          <w:sz w:val="32"/>
          <w:szCs w:val="32"/>
          <w:highlight w:val="none"/>
        </w:rPr>
        <w:t>履行义务，规范服务行为。</w:t>
      </w:r>
    </w:p>
    <w:p w14:paraId="0B58A64C">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第四条</w:t>
      </w:r>
      <w:r>
        <w:rPr>
          <w:rFonts w:eastAsia="仿宋_GB2312"/>
          <w:kern w:val="0"/>
          <w:sz w:val="32"/>
          <w:szCs w:val="32"/>
          <w:highlight w:val="none"/>
        </w:rPr>
        <w:t xml:space="preserve">  </w:t>
      </w:r>
      <w:r>
        <w:rPr>
          <w:rFonts w:hint="eastAsia" w:eastAsia="仿宋_GB2312"/>
          <w:kern w:val="0"/>
          <w:sz w:val="32"/>
          <w:szCs w:val="32"/>
          <w:highlight w:val="none"/>
        </w:rPr>
        <w:t>业主大会、业主委员会接受</w:t>
      </w:r>
      <w:r>
        <w:rPr>
          <w:rFonts w:hint="eastAsia" w:eastAsia="仿宋_GB2312"/>
          <w:kern w:val="0"/>
          <w:sz w:val="32"/>
          <w:szCs w:val="32"/>
          <w:highlight w:val="none"/>
          <w:u w:val="none"/>
        </w:rPr>
        <w:t>所属社区、小区党组织领导，</w:t>
      </w:r>
      <w:r>
        <w:rPr>
          <w:rFonts w:hint="eastAsia" w:eastAsia="仿宋_GB2312"/>
          <w:kern w:val="0"/>
          <w:sz w:val="32"/>
          <w:szCs w:val="32"/>
          <w:highlight w:val="none"/>
          <w:lang w:eastAsia="zh-CN"/>
        </w:rPr>
        <w:t>所属</w:t>
      </w:r>
      <w:r>
        <w:rPr>
          <w:rFonts w:hint="default" w:eastAsia="仿宋_GB2312"/>
          <w:kern w:val="0"/>
          <w:sz w:val="32"/>
          <w:szCs w:val="32"/>
          <w:highlight w:val="none"/>
          <w:lang w:val="en"/>
        </w:rPr>
        <w:t>镇人民政府、街道办事处</w:t>
      </w:r>
      <w:r>
        <w:rPr>
          <w:rFonts w:hint="eastAsia" w:eastAsia="仿宋_GB2312"/>
          <w:kern w:val="0"/>
          <w:sz w:val="32"/>
          <w:szCs w:val="32"/>
          <w:highlight w:val="none"/>
        </w:rPr>
        <w:t>、</w:t>
      </w:r>
      <w:r>
        <w:rPr>
          <w:rFonts w:hint="eastAsia" w:eastAsia="仿宋_GB2312"/>
          <w:kern w:val="0"/>
          <w:sz w:val="32"/>
          <w:szCs w:val="32"/>
          <w:highlight w:val="none"/>
          <w:lang w:eastAsia="zh-CN"/>
        </w:rPr>
        <w:t>村</w:t>
      </w:r>
      <w:r>
        <w:rPr>
          <w:rFonts w:hint="eastAsia" w:eastAsia="仿宋_GB2312"/>
          <w:kern w:val="0"/>
          <w:sz w:val="32"/>
          <w:szCs w:val="32"/>
          <w:highlight w:val="none"/>
        </w:rPr>
        <w:t>（</w:t>
      </w:r>
      <w:r>
        <w:rPr>
          <w:rFonts w:hint="eastAsia" w:eastAsia="仿宋_GB2312"/>
          <w:kern w:val="0"/>
          <w:sz w:val="32"/>
          <w:szCs w:val="32"/>
          <w:highlight w:val="none"/>
          <w:lang w:eastAsia="zh-CN"/>
        </w:rPr>
        <w:t>居</w:t>
      </w:r>
      <w:r>
        <w:rPr>
          <w:rFonts w:hint="eastAsia" w:eastAsia="仿宋_GB2312"/>
          <w:kern w:val="0"/>
          <w:sz w:val="32"/>
          <w:szCs w:val="32"/>
          <w:highlight w:val="none"/>
        </w:rPr>
        <w:t>）民委员会的监督和指导，积极配合</w:t>
      </w:r>
      <w:r>
        <w:rPr>
          <w:rFonts w:hint="eastAsia" w:eastAsia="仿宋_GB2312"/>
          <w:kern w:val="0"/>
          <w:sz w:val="32"/>
          <w:szCs w:val="32"/>
          <w:highlight w:val="none"/>
          <w:lang w:eastAsia="zh-CN"/>
        </w:rPr>
        <w:t>村</w:t>
      </w:r>
      <w:r>
        <w:rPr>
          <w:rFonts w:hint="eastAsia" w:eastAsia="仿宋_GB2312"/>
          <w:kern w:val="0"/>
          <w:sz w:val="32"/>
          <w:szCs w:val="32"/>
          <w:highlight w:val="none"/>
        </w:rPr>
        <w:t>（</w:t>
      </w:r>
      <w:r>
        <w:rPr>
          <w:rFonts w:hint="eastAsia" w:eastAsia="仿宋_GB2312"/>
          <w:kern w:val="0"/>
          <w:sz w:val="32"/>
          <w:szCs w:val="32"/>
          <w:highlight w:val="none"/>
          <w:lang w:eastAsia="zh-CN"/>
        </w:rPr>
        <w:t>居</w:t>
      </w:r>
      <w:r>
        <w:rPr>
          <w:rFonts w:hint="eastAsia" w:eastAsia="仿宋_GB2312"/>
          <w:kern w:val="0"/>
          <w:sz w:val="32"/>
          <w:szCs w:val="32"/>
          <w:highlight w:val="none"/>
        </w:rPr>
        <w:t>）民委员会共同做好宜居社区建设工作。</w:t>
      </w:r>
    </w:p>
    <w:p w14:paraId="17B9661B">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第五条</w:t>
      </w:r>
      <w:r>
        <w:rPr>
          <w:rFonts w:eastAsia="仿宋_GB2312"/>
          <w:kern w:val="0"/>
          <w:sz w:val="32"/>
          <w:szCs w:val="32"/>
          <w:highlight w:val="none"/>
        </w:rPr>
        <w:t xml:space="preserve"> </w:t>
      </w:r>
      <w:r>
        <w:rPr>
          <w:rFonts w:hint="eastAsia" w:eastAsia="仿宋_GB2312"/>
          <w:kern w:val="0"/>
          <w:sz w:val="32"/>
          <w:szCs w:val="32"/>
          <w:highlight w:val="non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业主大会于</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rPr>
        <w:t>年</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月</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p>
    <w:p w14:paraId="1DA5D76C">
      <w:pPr>
        <w:keepNext w:val="0"/>
        <w:keepLines w:val="0"/>
        <w:pageBreakBefore w:val="0"/>
        <w:kinsoku/>
        <w:wordWrap/>
        <w:overflowPunct/>
        <w:topLinePunct w:val="0"/>
        <w:autoSpaceDE/>
        <w:autoSpaceDN/>
        <w:bidi w:val="0"/>
        <w:spacing w:line="620" w:lineRule="exact"/>
        <w:rPr>
          <w:rFonts w:hint="eastAsia" w:eastAsia="仿宋_GB2312"/>
          <w:kern w:val="0"/>
          <w:sz w:val="32"/>
          <w:szCs w:val="32"/>
          <w:highlight w:val="none"/>
        </w:rPr>
      </w:pPr>
      <w:r>
        <w:rPr>
          <w:rFonts w:hint="eastAsia" w:eastAsia="仿宋_GB2312"/>
          <w:kern w:val="0"/>
          <w:sz w:val="32"/>
          <w:szCs w:val="32"/>
          <w:highlight w:val="none"/>
        </w:rPr>
        <w:t>日的首次业主大会会议召开之日成立。业主大会及业主委员会于成立之日起</w:t>
      </w:r>
      <w:r>
        <w:rPr>
          <w:rFonts w:hint="eastAsia" w:eastAsia="仿宋_GB2312"/>
          <w:kern w:val="0"/>
          <w:sz w:val="32"/>
          <w:szCs w:val="32"/>
          <w:highlight w:val="none"/>
          <w:lang w:eastAsia="zh-CN"/>
        </w:rPr>
        <w:t>三十</w:t>
      </w:r>
      <w:r>
        <w:rPr>
          <w:rFonts w:hint="eastAsia" w:eastAsia="仿宋_GB2312"/>
          <w:kern w:val="0"/>
          <w:sz w:val="32"/>
          <w:szCs w:val="32"/>
          <w:highlight w:val="none"/>
        </w:rPr>
        <w:t>日内将《广东省物业管理条例》第二十七条规定的材料送到物业所在地的</w:t>
      </w:r>
      <w:r>
        <w:rPr>
          <w:rFonts w:hint="eastAsia" w:eastAsia="仿宋_GB2312"/>
          <w:color w:val="auto"/>
          <w:kern w:val="0"/>
          <w:sz w:val="32"/>
          <w:szCs w:val="32"/>
          <w:highlight w:val="none"/>
        </w:rPr>
        <w:t>市住房城乡建设主</w:t>
      </w:r>
      <w:r>
        <w:rPr>
          <w:rFonts w:hint="eastAsia" w:eastAsia="仿宋_GB2312"/>
          <w:kern w:val="0"/>
          <w:sz w:val="32"/>
          <w:szCs w:val="32"/>
          <w:highlight w:val="none"/>
        </w:rPr>
        <w:t>管部门和</w:t>
      </w:r>
      <w:r>
        <w:rPr>
          <w:rFonts w:hint="default" w:eastAsia="仿宋_GB2312"/>
          <w:kern w:val="0"/>
          <w:sz w:val="32"/>
          <w:szCs w:val="32"/>
          <w:highlight w:val="none"/>
          <w:lang w:val="en"/>
        </w:rPr>
        <w:t>镇人民政府、街道办事处</w:t>
      </w:r>
      <w:r>
        <w:rPr>
          <w:rFonts w:hint="eastAsia" w:eastAsia="仿宋_GB2312"/>
          <w:kern w:val="0"/>
          <w:sz w:val="32"/>
          <w:szCs w:val="32"/>
          <w:highlight w:val="none"/>
        </w:rPr>
        <w:t>备案。</w:t>
      </w:r>
    </w:p>
    <w:p w14:paraId="39A7BAD8">
      <w:pPr>
        <w:keepNext w:val="0"/>
        <w:keepLines w:val="0"/>
        <w:pageBreakBefore w:val="0"/>
        <w:numPr>
          <w:ilvl w:val="0"/>
          <w:numId w:val="1"/>
        </w:numPr>
        <w:kinsoku/>
        <w:wordWrap/>
        <w:overflowPunct/>
        <w:topLinePunct w:val="0"/>
        <w:autoSpaceDE/>
        <w:autoSpaceDN/>
        <w:bidi w:val="0"/>
        <w:spacing w:line="620" w:lineRule="exact"/>
        <w:ind w:firstLine="643" w:firstLineChars="200"/>
        <w:jc w:val="center"/>
        <w:rPr>
          <w:rFonts w:hint="eastAsia" w:eastAsia="仿宋_GB2312"/>
          <w:b/>
          <w:kern w:val="0"/>
          <w:sz w:val="32"/>
          <w:szCs w:val="32"/>
          <w:highlight w:val="none"/>
        </w:rPr>
      </w:pPr>
      <w:r>
        <w:rPr>
          <w:rFonts w:hint="eastAsia" w:eastAsia="仿宋_GB2312"/>
          <w:b/>
          <w:kern w:val="0"/>
          <w:sz w:val="32"/>
          <w:szCs w:val="32"/>
          <w:highlight w:val="none"/>
        </w:rPr>
        <w:t xml:space="preserve"> 业主大会</w:t>
      </w:r>
    </w:p>
    <w:p w14:paraId="7B0441B6">
      <w:pPr>
        <w:keepNext w:val="0"/>
        <w:keepLines w:val="0"/>
        <w:pageBreakBefore w:val="0"/>
        <w:numPr>
          <w:ilvl w:val="0"/>
          <w:numId w:val="0"/>
        </w:numPr>
        <w:kinsoku/>
        <w:wordWrap/>
        <w:overflowPunct/>
        <w:topLinePunct w:val="0"/>
        <w:autoSpaceDE/>
        <w:autoSpaceDN/>
        <w:bidi w:val="0"/>
        <w:spacing w:line="620" w:lineRule="exact"/>
        <w:ind w:firstLine="640" w:firstLineChars="200"/>
        <w:jc w:val="both"/>
        <w:rPr>
          <w:rFonts w:ascii="宋体" w:hAnsi="宋体" w:cs="宋体"/>
          <w:color w:val="auto"/>
          <w:sz w:val="27"/>
          <w:szCs w:val="27"/>
          <w:highlight w:val="none"/>
        </w:rPr>
      </w:pPr>
      <w:r>
        <w:rPr>
          <w:rFonts w:hint="eastAsia" w:eastAsia="仿宋_GB2312"/>
          <w:kern w:val="0"/>
          <w:sz w:val="32"/>
          <w:szCs w:val="32"/>
          <w:highlight w:val="none"/>
        </w:rPr>
        <w:t>第六条  按照</w:t>
      </w:r>
      <w:r>
        <w:rPr>
          <w:rFonts w:hint="eastAsia" w:eastAsia="仿宋_GB2312"/>
          <w:kern w:val="0"/>
          <w:sz w:val="32"/>
          <w:szCs w:val="32"/>
          <w:highlight w:val="none"/>
          <w:lang w:eastAsia="zh"/>
        </w:rPr>
        <w:t>《中华人民共和国民法典》</w:t>
      </w:r>
      <w:r>
        <w:rPr>
          <w:rFonts w:hint="eastAsia" w:eastAsia="仿宋_GB2312"/>
          <w:kern w:val="0"/>
          <w:sz w:val="32"/>
          <w:szCs w:val="32"/>
          <w:highlight w:val="none"/>
        </w:rPr>
        <w:t>第</w:t>
      </w:r>
      <w:r>
        <w:rPr>
          <w:rFonts w:hint="eastAsia" w:eastAsia="仿宋_GB2312"/>
          <w:kern w:val="0"/>
          <w:sz w:val="32"/>
          <w:szCs w:val="32"/>
          <w:highlight w:val="none"/>
          <w:lang w:eastAsia="zh-CN"/>
        </w:rPr>
        <w:t>二百七十八</w:t>
      </w:r>
      <w:r>
        <w:rPr>
          <w:rFonts w:hint="eastAsia" w:eastAsia="仿宋_GB2312"/>
          <w:kern w:val="0"/>
          <w:sz w:val="32"/>
          <w:szCs w:val="32"/>
          <w:highlight w:val="none"/>
        </w:rPr>
        <w:t>条规定，下列事项由业</w:t>
      </w:r>
      <w:r>
        <w:rPr>
          <w:rFonts w:hint="eastAsia" w:eastAsia="仿宋_GB2312"/>
          <w:color w:val="auto"/>
          <w:kern w:val="0"/>
          <w:sz w:val="32"/>
          <w:szCs w:val="32"/>
          <w:highlight w:val="none"/>
        </w:rPr>
        <w:t>主共同决定：</w:t>
      </w:r>
      <w:r>
        <w:rPr>
          <w:rFonts w:hint="eastAsia" w:eastAsia="仿宋_GB2312"/>
          <w:color w:val="auto"/>
          <w:kern w:val="0"/>
          <w:sz w:val="32"/>
          <w:szCs w:val="32"/>
          <w:highlight w:val="none"/>
        </w:rPr>
        <w:fldChar w:fldCharType="begin"/>
      </w:r>
      <w:r>
        <w:rPr>
          <w:rFonts w:hint="eastAsia" w:eastAsia="仿宋_GB2312"/>
          <w:color w:val="auto"/>
          <w:kern w:val="0"/>
          <w:sz w:val="32"/>
          <w:szCs w:val="32"/>
          <w:highlight w:val="none"/>
        </w:rPr>
        <w:instrText xml:space="preserve"> HYPERLINK "javascript:void(0);" </w:instrText>
      </w:r>
      <w:r>
        <w:rPr>
          <w:rFonts w:hint="eastAsia" w:eastAsia="仿宋_GB2312"/>
          <w:color w:val="auto"/>
          <w:kern w:val="0"/>
          <w:sz w:val="32"/>
          <w:szCs w:val="32"/>
          <w:highlight w:val="none"/>
        </w:rPr>
        <w:fldChar w:fldCharType="separate"/>
      </w:r>
      <w:r>
        <w:rPr>
          <w:rFonts w:hint="eastAsia" w:eastAsia="仿宋_GB2312"/>
          <w:color w:val="auto"/>
          <w:kern w:val="0"/>
          <w:sz w:val="32"/>
          <w:szCs w:val="32"/>
          <w:highlight w:val="none"/>
        </w:rPr>
        <w:fldChar w:fldCharType="end"/>
      </w:r>
      <w:bookmarkStart w:id="0" w:name="tiao_22_kuan_1_xiang_1"/>
      <w:bookmarkEnd w:id="0"/>
    </w:p>
    <w:p w14:paraId="213D5D08">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bookmarkStart w:id="1" w:name="tiao_22_kuan_2"/>
      <w:bookmarkEnd w:id="1"/>
      <w:r>
        <w:rPr>
          <w:rFonts w:hint="eastAsia" w:eastAsia="仿宋_GB2312"/>
          <w:color w:val="auto"/>
          <w:kern w:val="0"/>
          <w:sz w:val="32"/>
          <w:szCs w:val="32"/>
          <w:highlight w:val="none"/>
        </w:rPr>
        <w:t>（一）制定和修改业主大会议事规则；</w:t>
      </w:r>
    </w:p>
    <w:p w14:paraId="41E8AEC7">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（二）制定和修改管理规约；</w:t>
      </w:r>
    </w:p>
    <w:p w14:paraId="3192D18D">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（三）选举业主委员会或者更换业主委员会委员；</w:t>
      </w:r>
    </w:p>
    <w:p w14:paraId="4D251F0B">
      <w:pPr>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w:t>
      </w:r>
      <w:r>
        <w:rPr>
          <w:rFonts w:hint="eastAsia" w:eastAsia="仿宋_GB2312"/>
          <w:color w:val="auto"/>
          <w:kern w:val="0"/>
          <w:sz w:val="32"/>
          <w:szCs w:val="32"/>
          <w:highlight w:val="none"/>
        </w:rPr>
        <w:t>四</w:t>
      </w:r>
      <w:r>
        <w:rPr>
          <w:rFonts w:eastAsia="仿宋_GB2312"/>
          <w:color w:val="auto"/>
          <w:kern w:val="0"/>
          <w:sz w:val="32"/>
          <w:szCs w:val="32"/>
          <w:highlight w:val="none"/>
        </w:rPr>
        <w:t>）选聘和解聘</w:t>
      </w:r>
      <w:r>
        <w:rPr>
          <w:rFonts w:eastAsia="仿宋_GB2312"/>
          <w:color w:val="auto"/>
          <w:kern w:val="0"/>
          <w:sz w:val="32"/>
          <w:szCs w:val="32"/>
          <w:highlight w:val="none"/>
          <w:lang w:val="en"/>
        </w:rPr>
        <w:t>物业服务</w:t>
      </w:r>
      <w:r>
        <w:rPr>
          <w:rFonts w:hint="eastAsia" w:eastAsia="仿宋_GB2312"/>
          <w:color w:val="auto"/>
          <w:kern w:val="0"/>
          <w:sz w:val="32"/>
          <w:szCs w:val="32"/>
          <w:highlight w:val="none"/>
          <w:lang w:val="en"/>
        </w:rPr>
        <w:t>企业</w:t>
      </w:r>
      <w:r>
        <w:rPr>
          <w:rFonts w:hint="eastAsia" w:eastAsia="仿宋_GB2312"/>
          <w:color w:val="auto"/>
          <w:kern w:val="0"/>
          <w:sz w:val="32"/>
          <w:szCs w:val="32"/>
          <w:highlight w:val="none"/>
        </w:rPr>
        <w:t>或者其他管理人</w:t>
      </w:r>
      <w:r>
        <w:rPr>
          <w:rFonts w:eastAsia="仿宋_GB2312"/>
          <w:color w:val="auto"/>
          <w:kern w:val="0"/>
          <w:sz w:val="32"/>
          <w:szCs w:val="32"/>
          <w:highlight w:val="none"/>
        </w:rPr>
        <w:t>；</w:t>
      </w:r>
    </w:p>
    <w:p w14:paraId="36FF536D">
      <w:pPr>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w:t>
      </w:r>
      <w:r>
        <w:rPr>
          <w:rFonts w:hint="eastAsia" w:eastAsia="仿宋_GB2312"/>
          <w:color w:val="auto"/>
          <w:kern w:val="0"/>
          <w:sz w:val="32"/>
          <w:szCs w:val="32"/>
          <w:highlight w:val="none"/>
        </w:rPr>
        <w:t>五</w:t>
      </w:r>
      <w:r>
        <w:rPr>
          <w:rFonts w:eastAsia="仿宋_GB2312"/>
          <w:color w:val="auto"/>
          <w:kern w:val="0"/>
          <w:sz w:val="32"/>
          <w:szCs w:val="32"/>
          <w:highlight w:val="none"/>
        </w:rPr>
        <w:t>）使用</w:t>
      </w:r>
      <w:r>
        <w:rPr>
          <w:rFonts w:hint="eastAsia" w:eastAsia="仿宋_GB2312"/>
          <w:color w:val="auto"/>
          <w:kern w:val="0"/>
          <w:sz w:val="32"/>
          <w:szCs w:val="32"/>
          <w:highlight w:val="none"/>
        </w:rPr>
        <w:t>建筑物及其附属设施的</w:t>
      </w:r>
      <w:r>
        <w:rPr>
          <w:rFonts w:eastAsia="仿宋_GB2312"/>
          <w:color w:val="auto"/>
          <w:kern w:val="0"/>
          <w:sz w:val="32"/>
          <w:szCs w:val="32"/>
          <w:highlight w:val="none"/>
        </w:rPr>
        <w:fldChar w:fldCharType="begin"/>
      </w:r>
      <w:r>
        <w:rPr>
          <w:rFonts w:eastAsia="仿宋_GB2312"/>
          <w:color w:val="auto"/>
          <w:kern w:val="0"/>
          <w:sz w:val="32"/>
          <w:szCs w:val="32"/>
          <w:highlight w:val="none"/>
        </w:rPr>
        <w:instrText xml:space="preserve"> HYPERLINK "http://baike.baidu.com/view/2514485.htm" \t "_blank" </w:instrText>
      </w:r>
      <w:r>
        <w:rPr>
          <w:rFonts w:eastAsia="仿宋_GB2312"/>
          <w:color w:val="auto"/>
          <w:kern w:val="0"/>
          <w:sz w:val="32"/>
          <w:szCs w:val="32"/>
          <w:highlight w:val="none"/>
        </w:rPr>
        <w:fldChar w:fldCharType="separate"/>
      </w:r>
      <w:r>
        <w:rPr>
          <w:rFonts w:eastAsia="仿宋_GB2312"/>
          <w:color w:val="auto"/>
          <w:kern w:val="0"/>
          <w:sz w:val="32"/>
          <w:szCs w:val="32"/>
          <w:highlight w:val="none"/>
        </w:rPr>
        <w:t>维修资金</w:t>
      </w:r>
      <w:r>
        <w:rPr>
          <w:rFonts w:eastAsia="仿宋_GB2312"/>
          <w:color w:val="auto"/>
          <w:kern w:val="0"/>
          <w:sz w:val="32"/>
          <w:szCs w:val="32"/>
          <w:highlight w:val="none"/>
        </w:rPr>
        <w:fldChar w:fldCharType="end"/>
      </w:r>
      <w:r>
        <w:rPr>
          <w:rFonts w:eastAsia="仿宋_GB2312"/>
          <w:color w:val="auto"/>
          <w:kern w:val="0"/>
          <w:sz w:val="32"/>
          <w:szCs w:val="32"/>
          <w:highlight w:val="none"/>
        </w:rPr>
        <w:t>；</w:t>
      </w:r>
    </w:p>
    <w:p w14:paraId="2068AC87">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（六）</w:t>
      </w:r>
      <w:r>
        <w:rPr>
          <w:rFonts w:eastAsia="仿宋_GB2312"/>
          <w:color w:val="auto"/>
          <w:kern w:val="0"/>
          <w:sz w:val="32"/>
          <w:szCs w:val="32"/>
          <w:highlight w:val="none"/>
        </w:rPr>
        <w:t>筹集</w:t>
      </w:r>
      <w:r>
        <w:rPr>
          <w:rFonts w:hint="eastAsia" w:eastAsia="仿宋_GB2312"/>
          <w:color w:val="auto"/>
          <w:kern w:val="0"/>
          <w:sz w:val="32"/>
          <w:szCs w:val="32"/>
          <w:highlight w:val="none"/>
        </w:rPr>
        <w:t>建筑物及其附属设施的</w:t>
      </w:r>
      <w:r>
        <w:rPr>
          <w:rFonts w:eastAsia="仿宋_GB2312"/>
          <w:color w:val="auto"/>
          <w:kern w:val="0"/>
          <w:sz w:val="32"/>
          <w:szCs w:val="32"/>
          <w:highlight w:val="none"/>
        </w:rPr>
        <w:fldChar w:fldCharType="begin"/>
      </w:r>
      <w:r>
        <w:rPr>
          <w:rFonts w:eastAsia="仿宋_GB2312"/>
          <w:color w:val="auto"/>
          <w:kern w:val="0"/>
          <w:sz w:val="32"/>
          <w:szCs w:val="32"/>
          <w:highlight w:val="none"/>
        </w:rPr>
        <w:instrText xml:space="preserve"> HYPERLINK "http://baike.baidu.com/view/2514485.htm" \t "_blank" </w:instrText>
      </w:r>
      <w:r>
        <w:rPr>
          <w:rFonts w:eastAsia="仿宋_GB2312"/>
          <w:color w:val="auto"/>
          <w:kern w:val="0"/>
          <w:sz w:val="32"/>
          <w:szCs w:val="32"/>
          <w:highlight w:val="none"/>
        </w:rPr>
        <w:fldChar w:fldCharType="separate"/>
      </w:r>
      <w:r>
        <w:rPr>
          <w:rFonts w:eastAsia="仿宋_GB2312"/>
          <w:color w:val="auto"/>
          <w:kern w:val="0"/>
          <w:sz w:val="32"/>
          <w:szCs w:val="32"/>
          <w:highlight w:val="none"/>
        </w:rPr>
        <w:t>维修资金</w:t>
      </w:r>
      <w:r>
        <w:rPr>
          <w:rFonts w:eastAsia="仿宋_GB2312"/>
          <w:color w:val="auto"/>
          <w:kern w:val="0"/>
          <w:sz w:val="32"/>
          <w:szCs w:val="32"/>
          <w:highlight w:val="none"/>
        </w:rPr>
        <w:fldChar w:fldCharType="end"/>
      </w:r>
      <w:r>
        <w:rPr>
          <w:rFonts w:hint="eastAsia" w:eastAsia="仿宋_GB2312"/>
          <w:color w:val="auto"/>
          <w:kern w:val="0"/>
          <w:sz w:val="32"/>
          <w:szCs w:val="32"/>
          <w:highlight w:val="none"/>
        </w:rPr>
        <w:t>；</w:t>
      </w:r>
    </w:p>
    <w:p w14:paraId="17A4888B">
      <w:pPr>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w:t>
      </w:r>
      <w:r>
        <w:rPr>
          <w:rFonts w:hint="eastAsia" w:eastAsia="仿宋_GB2312"/>
          <w:color w:val="auto"/>
          <w:kern w:val="0"/>
          <w:sz w:val="32"/>
          <w:szCs w:val="32"/>
          <w:highlight w:val="none"/>
        </w:rPr>
        <w:t>七</w:t>
      </w:r>
      <w:r>
        <w:rPr>
          <w:rFonts w:eastAsia="仿宋_GB2312"/>
          <w:color w:val="auto"/>
          <w:kern w:val="0"/>
          <w:sz w:val="32"/>
          <w:szCs w:val="32"/>
          <w:highlight w:val="none"/>
        </w:rPr>
        <w:t>）改建、重建建筑物及其附属设施；</w:t>
      </w:r>
    </w:p>
    <w:p w14:paraId="74DED72C">
      <w:pPr>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w:t>
      </w:r>
      <w:r>
        <w:rPr>
          <w:rFonts w:hint="eastAsia" w:eastAsia="仿宋_GB2312"/>
          <w:color w:val="auto"/>
          <w:kern w:val="0"/>
          <w:sz w:val="32"/>
          <w:szCs w:val="32"/>
          <w:highlight w:val="none"/>
        </w:rPr>
        <w:t>八</w:t>
      </w:r>
      <w:r>
        <w:rPr>
          <w:rFonts w:eastAsia="仿宋_GB2312"/>
          <w:color w:val="auto"/>
          <w:kern w:val="0"/>
          <w:sz w:val="32"/>
          <w:szCs w:val="32"/>
          <w:highlight w:val="none"/>
        </w:rPr>
        <w:t>）改变共有部分的用途</w:t>
      </w:r>
      <w:r>
        <w:rPr>
          <w:rFonts w:hint="eastAsia" w:eastAsia="仿宋_GB2312"/>
          <w:color w:val="auto"/>
          <w:kern w:val="0"/>
          <w:sz w:val="32"/>
          <w:szCs w:val="32"/>
          <w:highlight w:val="none"/>
        </w:rPr>
        <w:t>或者</w:t>
      </w:r>
      <w:r>
        <w:rPr>
          <w:rFonts w:eastAsia="仿宋_GB2312"/>
          <w:color w:val="auto"/>
          <w:kern w:val="0"/>
          <w:sz w:val="32"/>
          <w:szCs w:val="32"/>
          <w:highlight w:val="none"/>
        </w:rPr>
        <w:t>利用共有部分</w:t>
      </w:r>
      <w:r>
        <w:rPr>
          <w:rFonts w:hint="eastAsia" w:eastAsia="仿宋_GB2312"/>
          <w:color w:val="auto"/>
          <w:kern w:val="0"/>
          <w:sz w:val="32"/>
          <w:szCs w:val="32"/>
          <w:highlight w:val="none"/>
        </w:rPr>
        <w:t>从事</w:t>
      </w:r>
      <w:r>
        <w:rPr>
          <w:rFonts w:eastAsia="仿宋_GB2312"/>
          <w:color w:val="auto"/>
          <w:kern w:val="0"/>
          <w:sz w:val="32"/>
          <w:szCs w:val="32"/>
          <w:highlight w:val="none"/>
        </w:rPr>
        <w:t>经营</w:t>
      </w:r>
      <w:r>
        <w:rPr>
          <w:rFonts w:hint="eastAsia" w:eastAsia="仿宋_GB2312"/>
          <w:color w:val="auto"/>
          <w:kern w:val="0"/>
          <w:sz w:val="32"/>
          <w:szCs w:val="32"/>
          <w:highlight w:val="none"/>
        </w:rPr>
        <w:t>活动</w:t>
      </w:r>
      <w:r>
        <w:rPr>
          <w:rFonts w:eastAsia="仿宋_GB2312"/>
          <w:color w:val="auto"/>
          <w:kern w:val="0"/>
          <w:sz w:val="32"/>
          <w:szCs w:val="32"/>
          <w:highlight w:val="none"/>
        </w:rPr>
        <w:t>；</w:t>
      </w:r>
    </w:p>
    <w:p w14:paraId="584A2A87">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（九）有关共有和共同管理权利的其他重大事项。</w:t>
      </w:r>
    </w:p>
    <w:p w14:paraId="74401D38">
      <w:pPr>
        <w:pStyle w:val="13"/>
        <w:keepNext w:val="0"/>
        <w:keepLines w:val="0"/>
        <w:pageBreakBefore w:val="0"/>
        <w:kinsoku/>
        <w:wordWrap/>
        <w:overflowPunct/>
        <w:topLinePunct w:val="0"/>
        <w:autoSpaceDE/>
        <w:autoSpaceDN/>
        <w:bidi w:val="0"/>
        <w:spacing w:line="620" w:lineRule="exact"/>
        <w:ind w:right="375" w:firstLine="640" w:firstLineChars="200"/>
        <w:rPr>
          <w:rFonts w:hint="eastAsia" w:ascii="Calibri" w:hAnsi="Calibri" w:eastAsia="仿宋_GB2312" w:cs="Times New Roman"/>
          <w:color w:val="auto"/>
          <w:kern w:val="0"/>
          <w:sz w:val="32"/>
          <w:szCs w:val="32"/>
          <w:highlight w:val="none"/>
        </w:rPr>
      </w:pPr>
      <w:r>
        <w:rPr>
          <w:rFonts w:hint="eastAsia" w:eastAsia="仿宋_GB2312"/>
          <w:color w:val="auto"/>
          <w:kern w:val="0"/>
          <w:sz w:val="32"/>
          <w:szCs w:val="32"/>
          <w:highlight w:val="none"/>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w:t>
      </w:r>
      <w:r>
        <w:rPr>
          <w:rFonts w:hint="eastAsia" w:ascii="Calibri" w:hAnsi="Calibri" w:eastAsia="仿宋_GB2312" w:cs="Times New Roman"/>
          <w:color w:val="auto"/>
          <w:kern w:val="0"/>
          <w:sz w:val="32"/>
          <w:szCs w:val="32"/>
          <w:highlight w:val="none"/>
        </w:rPr>
        <w:t>数过半数的业主同意。</w:t>
      </w:r>
    </w:p>
    <w:p w14:paraId="259C4ED3">
      <w:pPr>
        <w:pStyle w:val="13"/>
        <w:keepNext w:val="0"/>
        <w:keepLines w:val="0"/>
        <w:pageBreakBefore w:val="0"/>
        <w:kinsoku/>
        <w:wordWrap/>
        <w:overflowPunct/>
        <w:topLinePunct w:val="0"/>
        <w:autoSpaceDE/>
        <w:autoSpaceDN/>
        <w:bidi w:val="0"/>
        <w:spacing w:line="620" w:lineRule="exact"/>
        <w:ind w:right="375" w:firstLine="640" w:firstLineChars="200"/>
        <w:rPr>
          <w:rFonts w:hint="eastAsia" w:ascii="Calibri" w:hAnsi="Calibri" w:eastAsia="仿宋_GB2312" w:cs="Times New Roman"/>
          <w:color w:val="000000"/>
          <w:kern w:val="0"/>
          <w:sz w:val="32"/>
          <w:szCs w:val="32"/>
          <w:highlight w:val="none"/>
        </w:rPr>
      </w:pPr>
      <w:r>
        <w:rPr>
          <w:rFonts w:hint="default" w:ascii="Calibri" w:hAnsi="Calibri" w:eastAsia="仿宋_GB2312" w:cs="Times New Roman"/>
          <w:color w:val="auto"/>
          <w:kern w:val="0"/>
          <w:sz w:val="32"/>
          <w:szCs w:val="32"/>
          <w:highlight w:val="none"/>
        </w:rPr>
        <w:t>制定、修改管理规约、业主大会议事规则的，业主大会会议组织者应当在组织业主表决前把管理规</w:t>
      </w:r>
      <w:r>
        <w:rPr>
          <w:rFonts w:hint="default" w:ascii="Calibri" w:hAnsi="Calibri" w:eastAsia="仿宋_GB2312" w:cs="Times New Roman"/>
          <w:color w:val="000000"/>
          <w:kern w:val="0"/>
          <w:sz w:val="32"/>
          <w:szCs w:val="32"/>
          <w:highlight w:val="none"/>
        </w:rPr>
        <w:t>约、业主大会议事规则草案相关事项书面告知村（居）民委员会</w:t>
      </w:r>
      <w:r>
        <w:rPr>
          <w:rFonts w:hint="eastAsia" w:ascii="Calibri" w:hAnsi="Calibri" w:eastAsia="仿宋_GB2312" w:cs="Times New Roman"/>
          <w:color w:val="000000"/>
          <w:kern w:val="0"/>
          <w:sz w:val="32"/>
          <w:szCs w:val="32"/>
          <w:highlight w:val="none"/>
          <w:lang w:eastAsia="zh"/>
        </w:rPr>
        <w:t>、小区党组织</w:t>
      </w:r>
      <w:r>
        <w:rPr>
          <w:rFonts w:hint="default" w:ascii="Calibri" w:hAnsi="Calibri" w:eastAsia="仿宋_GB2312" w:cs="Times New Roman"/>
          <w:color w:val="000000"/>
          <w:kern w:val="0"/>
          <w:sz w:val="32"/>
          <w:szCs w:val="32"/>
          <w:highlight w:val="none"/>
        </w:rPr>
        <w:t>，听取意见建议。</w:t>
      </w:r>
    </w:p>
    <w:p w14:paraId="157763BA">
      <w:pPr>
        <w:keepNext w:val="0"/>
        <w:keepLines w:val="0"/>
        <w:pageBreakBefore w:val="0"/>
        <w:widowControl/>
        <w:kinsoku/>
        <w:wordWrap/>
        <w:overflowPunct/>
        <w:topLinePunct w:val="0"/>
        <w:autoSpaceDE/>
        <w:autoSpaceDN/>
        <w:bidi w:val="0"/>
        <w:spacing w:line="620" w:lineRule="exact"/>
        <w:ind w:firstLine="640" w:firstLineChars="200"/>
        <w:jc w:val="left"/>
        <w:rPr>
          <w:rFonts w:hint="eastAsia" w:eastAsia="仿宋_GB2312"/>
          <w:kern w:val="0"/>
          <w:sz w:val="32"/>
          <w:szCs w:val="32"/>
          <w:highlight w:val="none"/>
        </w:rPr>
      </w:pPr>
      <w:r>
        <w:rPr>
          <w:rFonts w:hint="eastAsia" w:eastAsia="仿宋_GB2312"/>
          <w:kern w:val="0"/>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312420</wp:posOffset>
                </wp:positionV>
                <wp:extent cx="114300" cy="4953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300" cy="495300"/>
                        </a:xfrm>
                        <a:prstGeom prst="rect">
                          <a:avLst/>
                        </a:prstGeom>
                        <a:noFill/>
                        <a:ln>
                          <a:noFill/>
                        </a:ln>
                      </wps:spPr>
                      <wps:txbx>
                        <w:txbxContent>
                          <w:p w14:paraId="286AD27C">
                            <w:pPr>
                              <w:pStyle w:val="5"/>
                              <w:rPr>
                                <w:rStyle w:val="9"/>
                                <w:rFonts w:ascii="仿宋_GB2312" w:eastAsia="仿宋_GB2312"/>
                                <w:sz w:val="28"/>
                                <w:szCs w:val="28"/>
                              </w:rPr>
                            </w:pPr>
                            <w:r>
                              <w:rPr>
                                <w:rStyle w:val="9"/>
                                <w:rFonts w:hint="eastAsia" w:ascii="仿宋_GB2312" w:eastAsia="仿宋_GB2312"/>
                                <w:kern w:val="0"/>
                                <w:sz w:val="28"/>
                                <w:szCs w:val="28"/>
                              </w:rPr>
                              <w:t>- 18 -</w:t>
                            </w:r>
                          </w:p>
                          <w:p w14:paraId="1AF853EB">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198pt;margin-top:24.6pt;height:39pt;width:9pt;z-index:251664384;mso-width-relative:page;mso-height-relative:page;" filled="f" stroked="f" coordsize="21600,21600" o:gfxdata="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UVeAdoA&#10;AAAMAQAADwAAAAAAAAABACAAAAAiAAAAZHJzL2Rvd25yZXYueG1sUEsBAhQAFAAAAAgAh07iQLCL&#10;psGrAQAATwMAAA4AAAAAAAAAAQAgAAAAKQEAAGRycy9lMm9Eb2MueG1sUEsFBgAAAAAGAAYAWQEA&#10;AEYFAAAAAA==&#10;">
                <v:path/>
                <v:fill on="f" focussize="0,0"/>
                <v:stroke on="f"/>
                <v:imagedata o:title=""/>
                <o:lock v:ext="edit"/>
                <v:textbox>
                  <w:txbxContent>
                    <w:p w14:paraId="286AD27C">
                      <w:pPr>
                        <w:pStyle w:val="5"/>
                        <w:rPr>
                          <w:rStyle w:val="9"/>
                          <w:rFonts w:ascii="仿宋_GB2312" w:eastAsia="仿宋_GB2312"/>
                          <w:sz w:val="28"/>
                          <w:szCs w:val="28"/>
                        </w:rPr>
                      </w:pPr>
                      <w:r>
                        <w:rPr>
                          <w:rStyle w:val="9"/>
                          <w:rFonts w:hint="eastAsia" w:ascii="仿宋_GB2312" w:eastAsia="仿宋_GB2312"/>
                          <w:kern w:val="0"/>
                          <w:sz w:val="28"/>
                          <w:szCs w:val="28"/>
                        </w:rPr>
                        <w:t>- 18 -</w:t>
                      </w:r>
                    </w:p>
                    <w:p w14:paraId="1AF853EB">
                      <w:pPr>
                        <w:rPr>
                          <w:rFonts w:hint="eastAsia" w:ascii="宋体" w:hAnsi="宋体"/>
                          <w:b/>
                        </w:rPr>
                      </w:pPr>
                    </w:p>
                  </w:txbxContent>
                </v:textbox>
              </v:shape>
            </w:pict>
          </mc:Fallback>
        </mc:AlternateContent>
      </w:r>
      <w:r>
        <w:rPr>
          <w:rFonts w:hint="eastAsia" w:eastAsia="仿宋_GB2312"/>
          <w:kern w:val="0"/>
          <w:sz w:val="32"/>
          <w:szCs w:val="32"/>
          <w:highlight w:val="none"/>
        </w:rPr>
        <w:t>第七条  本物业管理区域成立一个业主大会，由全体业主组成，业主人数</w:t>
      </w:r>
      <w:r>
        <w:rPr>
          <w:rFonts w:hint="eastAsia" w:eastAsia="仿宋_GB2312"/>
          <w:kern w:val="0"/>
          <w:sz w:val="32"/>
          <w:szCs w:val="32"/>
          <w:highlight w:val="none"/>
          <w:u w:val="single"/>
        </w:rPr>
        <w:t xml:space="preserve">        </w:t>
      </w:r>
      <w:r>
        <w:rPr>
          <w:rFonts w:hint="eastAsia" w:eastAsia="仿宋_GB2312"/>
          <w:kern w:val="0"/>
          <w:sz w:val="32"/>
          <w:szCs w:val="32"/>
          <w:highlight w:val="none"/>
        </w:rPr>
        <w:t>人，建筑物总面积</w:t>
      </w:r>
      <w:r>
        <w:rPr>
          <w:rFonts w:hint="eastAsia" w:eastAsia="仿宋_GB2312"/>
          <w:kern w:val="0"/>
          <w:sz w:val="32"/>
          <w:szCs w:val="32"/>
          <w:highlight w:val="none"/>
          <w:u w:val="single"/>
        </w:rPr>
        <w:t xml:space="preserve">           </w:t>
      </w:r>
      <w:r>
        <w:rPr>
          <w:rFonts w:hint="eastAsia" w:eastAsia="仿宋_GB2312"/>
          <w:kern w:val="0"/>
          <w:sz w:val="32"/>
          <w:szCs w:val="32"/>
          <w:highlight w:val="none"/>
        </w:rPr>
        <w:t>平方米，车位、摊位等特定空间（□计入、□不计入）用于确定业主投票权数的专有部分面积。</w:t>
      </w:r>
    </w:p>
    <w:p w14:paraId="062A5D48">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eastAsia="仿宋_GB2312"/>
          <w:kern w:val="0"/>
          <w:sz w:val="32"/>
          <w:szCs w:val="32"/>
          <w:highlight w:val="none"/>
        </w:rPr>
        <w:t>面积和业主人数按照下列方式确定：</w:t>
      </w:r>
    </w:p>
    <w:p w14:paraId="483FEB41">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kern w:val="0"/>
          <w:sz w:val="32"/>
          <w:szCs w:val="32"/>
          <w:highlight w:val="none"/>
        </w:rPr>
        <w:t>（一）专有部分</w:t>
      </w:r>
      <w:r>
        <w:rPr>
          <w:rFonts w:hint="eastAsia" w:eastAsia="仿宋_GB2312"/>
          <w:color w:val="auto"/>
          <w:kern w:val="0"/>
          <w:sz w:val="32"/>
          <w:szCs w:val="32"/>
          <w:highlight w:val="none"/>
        </w:rPr>
        <w:t>面积，按建筑面积计算</w:t>
      </w:r>
      <w:r>
        <w:rPr>
          <w:rFonts w:hint="eastAsia" w:eastAsia="仿宋_GB2312"/>
          <w:strike w:val="0"/>
          <w:color w:val="auto"/>
          <w:kern w:val="0"/>
          <w:sz w:val="32"/>
          <w:szCs w:val="32"/>
          <w:highlight w:val="none"/>
          <w:lang w:eastAsia="zh-CN"/>
        </w:rPr>
        <w:t>；</w:t>
      </w:r>
      <w:r>
        <w:rPr>
          <w:rFonts w:hint="eastAsia" w:eastAsia="仿宋_GB2312"/>
          <w:color w:val="auto"/>
          <w:kern w:val="0"/>
          <w:sz w:val="32"/>
          <w:szCs w:val="32"/>
          <w:highlight w:val="none"/>
        </w:rPr>
        <w:t>建筑物总面积，按专有部分面积之和计算。</w:t>
      </w:r>
    </w:p>
    <w:p w14:paraId="6220727F">
      <w:pPr>
        <w:keepNext w:val="0"/>
        <w:keepLines w:val="0"/>
        <w:pageBreakBefore w:val="0"/>
        <w:widowControl/>
        <w:kinsoku/>
        <w:wordWrap/>
        <w:overflowPunct/>
        <w:topLinePunct w:val="0"/>
        <w:autoSpaceDE/>
        <w:autoSpaceDN/>
        <w:bidi w:val="0"/>
        <w:spacing w:line="620" w:lineRule="exact"/>
        <w:ind w:firstLine="480"/>
        <w:jc w:val="left"/>
        <w:rPr>
          <w:rFonts w:hint="eastAsia" w:ascii="仿宋_GB2312" w:hAnsi="Arial" w:eastAsia="仿宋_GB2312" w:cs="Arial"/>
          <w:kern w:val="0"/>
          <w:sz w:val="32"/>
          <w:szCs w:val="32"/>
          <w:highlight w:val="none"/>
          <w:shd w:val="clear" w:color="auto" w:fill="FFFFFF"/>
        </w:rPr>
      </w:pPr>
      <w:r>
        <w:rPr>
          <w:rFonts w:hint="eastAsia" w:eastAsia="仿宋_GB2312"/>
          <w:kern w:val="0"/>
          <w:sz w:val="32"/>
          <w:szCs w:val="32"/>
          <w:highlight w:val="none"/>
        </w:rPr>
        <w:t>（二）</w:t>
      </w:r>
      <w:r>
        <w:rPr>
          <w:rFonts w:hint="eastAsia" w:ascii="仿宋_GB2312" w:hAnsi="Arial" w:eastAsia="仿宋_GB2312" w:cs="Arial"/>
          <w:kern w:val="0"/>
          <w:sz w:val="32"/>
          <w:szCs w:val="32"/>
          <w:highlight w:val="none"/>
          <w:shd w:val="clear" w:color="auto" w:fill="FFFFFF"/>
        </w:rPr>
        <w:t>建设单位已经出售的专有部分的业主人数，一户按一人计算；建设单位未出售的专有部分按一人计算；总人数，按两者之和计算。</w:t>
      </w:r>
    </w:p>
    <w:p w14:paraId="382BDC30">
      <w:pPr>
        <w:keepNext w:val="0"/>
        <w:keepLines w:val="0"/>
        <w:pageBreakBefore w:val="0"/>
        <w:widowControl/>
        <w:kinsoku/>
        <w:wordWrap/>
        <w:overflowPunct/>
        <w:topLinePunct w:val="0"/>
        <w:autoSpaceDE/>
        <w:autoSpaceDN/>
        <w:bidi w:val="0"/>
        <w:spacing w:line="620" w:lineRule="exact"/>
        <w:ind w:firstLine="640" w:firstLineChars="200"/>
        <w:jc w:val="left"/>
        <w:rPr>
          <w:rFonts w:hint="eastAsia" w:ascii="仿宋_GB2312" w:hAnsi="Arial" w:eastAsia="仿宋_GB2312" w:cs="Arial"/>
          <w:color w:val="333333"/>
          <w:kern w:val="0"/>
          <w:sz w:val="32"/>
          <w:szCs w:val="32"/>
          <w:highlight w:val="none"/>
          <w:shd w:val="clear" w:color="auto" w:fill="FFFFFF"/>
        </w:rPr>
      </w:pPr>
      <w:r>
        <w:rPr>
          <w:rFonts w:hint="eastAsia" w:eastAsia="仿宋_GB2312"/>
          <w:kern w:val="0"/>
          <w:sz w:val="32"/>
          <w:szCs w:val="32"/>
          <w:highlight w:val="none"/>
        </w:rPr>
        <w:t>参加业主大会会议的形式为以下第</w:t>
      </w:r>
      <w:r>
        <w:rPr>
          <w:rFonts w:hint="eastAsia" w:eastAsia="仿宋_GB2312"/>
          <w:kern w:val="0"/>
          <w:sz w:val="32"/>
          <w:szCs w:val="32"/>
          <w:highlight w:val="none"/>
          <w:u w:val="single"/>
        </w:rPr>
        <w:t xml:space="preserve">      </w:t>
      </w:r>
      <w:r>
        <w:rPr>
          <w:rFonts w:hint="eastAsia" w:eastAsia="仿宋_GB2312"/>
          <w:kern w:val="0"/>
          <w:sz w:val="32"/>
          <w:szCs w:val="32"/>
          <w:highlight w:val="none"/>
        </w:rPr>
        <w:t>种形式：</w:t>
      </w:r>
    </w:p>
    <w:p w14:paraId="3245EA68">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（一）全体业主参加业主大会会议；</w:t>
      </w:r>
    </w:p>
    <w:p w14:paraId="216BE062">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 xml:space="preserve">（二）书面征求意见形式； </w:t>
      </w:r>
    </w:p>
    <w:p w14:paraId="6E6C3197">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（三）</w:t>
      </w:r>
      <w:r>
        <w:rPr>
          <w:rFonts w:hint="eastAsia" w:eastAsia="仿宋_GB2312"/>
          <w:kern w:val="0"/>
          <w:sz w:val="32"/>
          <w:szCs w:val="32"/>
          <w:highlight w:val="none"/>
          <w:u w:val="single"/>
        </w:rPr>
        <w:t xml:space="preserve">                                       </w:t>
      </w:r>
      <w:r>
        <w:rPr>
          <w:rFonts w:hint="eastAsia" w:eastAsia="仿宋_GB2312"/>
          <w:kern w:val="0"/>
          <w:sz w:val="32"/>
          <w:szCs w:val="32"/>
          <w:highlight w:val="none"/>
        </w:rPr>
        <w:t xml:space="preserve"> 。</w:t>
      </w:r>
    </w:p>
    <w:p w14:paraId="5EC9DF65">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 xml:space="preserve">第八条  </w:t>
      </w:r>
      <w:r>
        <w:rPr>
          <w:rFonts w:hint="eastAsia" w:eastAsia="仿宋_GB2312"/>
          <w:color w:val="auto"/>
          <w:kern w:val="0"/>
          <w:sz w:val="32"/>
          <w:szCs w:val="32"/>
          <w:highlight w:val="none"/>
        </w:rPr>
        <w:t>业主大会会议组织者应当于会议召开</w:t>
      </w:r>
      <w:r>
        <w:rPr>
          <w:rFonts w:hint="eastAsia" w:eastAsia="仿宋_GB2312"/>
          <w:color w:val="auto"/>
          <w:kern w:val="0"/>
          <w:sz w:val="32"/>
          <w:szCs w:val="32"/>
          <w:highlight w:val="none"/>
          <w:lang w:eastAsia="zh-CN"/>
        </w:rPr>
        <w:t>十五</w:t>
      </w:r>
      <w:r>
        <w:rPr>
          <w:rFonts w:hint="eastAsia" w:eastAsia="仿宋_GB2312"/>
          <w:color w:val="auto"/>
          <w:kern w:val="0"/>
          <w:sz w:val="32"/>
          <w:szCs w:val="32"/>
          <w:highlight w:val="none"/>
        </w:rPr>
        <w:t>日前，将会议时间、地点、议题和议程在</w:t>
      </w:r>
      <w:r>
        <w:rPr>
          <w:rFonts w:hint="default" w:eastAsia="仿宋_GB2312"/>
          <w:color w:val="auto"/>
          <w:kern w:val="0"/>
          <w:sz w:val="32"/>
          <w:szCs w:val="32"/>
          <w:highlight w:val="none"/>
          <w:lang w:val="en"/>
        </w:rPr>
        <w:t>物业管理区域显著位置和市物业管理信息化等平台</w:t>
      </w:r>
      <w:r>
        <w:rPr>
          <w:rFonts w:hint="eastAsia" w:eastAsia="仿宋_GB2312"/>
          <w:color w:val="auto"/>
          <w:kern w:val="0"/>
          <w:sz w:val="32"/>
          <w:szCs w:val="32"/>
          <w:highlight w:val="none"/>
        </w:rPr>
        <w:t>公告，</w:t>
      </w:r>
      <w:r>
        <w:rPr>
          <w:rFonts w:hint="eastAsia" w:eastAsia="仿宋_GB2312"/>
          <w:kern w:val="0"/>
          <w:sz w:val="32"/>
          <w:szCs w:val="32"/>
          <w:highlight w:val="none"/>
        </w:rPr>
        <w:t>并书面通知全体业主。</w:t>
      </w:r>
    </w:p>
    <w:p w14:paraId="3355C7E7">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业主可以委托他人参加业主大会会议。业主委托他人参加业主大会会议的，应当出具书面委托书、身份证及不动产登记证（尚未办理产权证的，应提交商品房销售备案登记表）复印件，载明委托事项、委托权限及期限。</w:t>
      </w:r>
    </w:p>
    <w:p w14:paraId="50207AFF">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九</w:t>
      </w:r>
      <w:r>
        <w:rPr>
          <w:rFonts w:hint="eastAsia" w:eastAsia="仿宋_GB2312"/>
          <w:kern w:val="0"/>
          <w:sz w:val="32"/>
          <w:szCs w:val="32"/>
          <w:highlight w:val="none"/>
        </w:rPr>
        <w:t>条  业主大会采用以下第</w:t>
      </w:r>
      <w:r>
        <w:rPr>
          <w:rFonts w:hint="eastAsia" w:eastAsia="仿宋_GB2312"/>
          <w:kern w:val="0"/>
          <w:sz w:val="32"/>
          <w:szCs w:val="32"/>
          <w:highlight w:val="none"/>
          <w:u w:val="single"/>
        </w:rPr>
        <w:t xml:space="preserve">    </w:t>
      </w:r>
      <w:r>
        <w:rPr>
          <w:rFonts w:hint="eastAsia" w:eastAsia="仿宋_GB2312"/>
          <w:kern w:val="0"/>
          <w:sz w:val="32"/>
          <w:szCs w:val="32"/>
          <w:highlight w:val="none"/>
        </w:rPr>
        <w:t>种形式进行表决：</w:t>
      </w:r>
    </w:p>
    <w:p w14:paraId="3B2546A2">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rPr>
          <w:rFonts w:hint="eastAsia"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eastAsia="zh-CN"/>
        </w:rPr>
        <w:t>（一）电子投票：业主</w:t>
      </w:r>
      <w:r>
        <w:rPr>
          <w:rFonts w:hint="eastAsia" w:ascii="Calibri" w:hAnsi="Calibri" w:eastAsia="仿宋_GB2312" w:cs="Times New Roman"/>
          <w:color w:val="auto"/>
          <w:kern w:val="0"/>
          <w:sz w:val="32"/>
          <w:szCs w:val="32"/>
          <w:highlight w:val="none"/>
          <w:lang w:val="en-US" w:eastAsia="zh-CN"/>
        </w:rPr>
        <w:t>通过</w:t>
      </w:r>
      <w:r>
        <w:rPr>
          <w:rFonts w:hint="eastAsia" w:ascii="Calibri" w:hAnsi="Calibri" w:eastAsia="仿宋_GB2312" w:cs="Times New Roman"/>
          <w:color w:val="auto"/>
          <w:kern w:val="0"/>
          <w:sz w:val="32"/>
          <w:szCs w:val="32"/>
          <w:highlight w:val="none"/>
          <w:lang w:eastAsia="zh-CN"/>
        </w:rPr>
        <w:t>市物业管理信息化等平台</w:t>
      </w:r>
      <w:r>
        <w:rPr>
          <w:rFonts w:hint="eastAsia" w:ascii="Calibri" w:hAnsi="Calibri" w:eastAsia="仿宋_GB2312" w:cs="Times New Roman"/>
          <w:color w:val="auto"/>
          <w:kern w:val="0"/>
          <w:sz w:val="32"/>
          <w:szCs w:val="32"/>
          <w:highlight w:val="none"/>
          <w:lang w:val="en-US" w:eastAsia="zh-CN"/>
        </w:rPr>
        <w:t>进行实名制投票</w:t>
      </w:r>
      <w:r>
        <w:rPr>
          <w:rFonts w:hint="eastAsia" w:ascii="Calibri" w:hAnsi="Calibri" w:eastAsia="仿宋_GB2312" w:cs="Times New Roman"/>
          <w:color w:val="auto"/>
          <w:kern w:val="0"/>
          <w:sz w:val="32"/>
          <w:szCs w:val="32"/>
          <w:highlight w:val="none"/>
          <w:lang w:eastAsia="zh-CN"/>
        </w:rPr>
        <w:t>。</w:t>
      </w:r>
    </w:p>
    <w:p w14:paraId="427EEF50">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rPr>
          <w:rFonts w:hint="eastAsia" w:ascii="Calibri" w:hAnsi="Calibri" w:eastAsia="仿宋_GB2312" w:cs="Times New Roman"/>
          <w:color w:val="000000"/>
          <w:kern w:val="0"/>
          <w:sz w:val="32"/>
          <w:szCs w:val="32"/>
          <w:highlight w:val="none"/>
          <w:lang w:val="en-US" w:eastAsia="zh-CN"/>
        </w:rPr>
      </w:pPr>
      <w:r>
        <w:rPr>
          <w:rFonts w:hint="eastAsia" w:ascii="Calibri" w:hAnsi="Calibri" w:eastAsia="仿宋_GB2312" w:cs="Times New Roman"/>
          <w:color w:val="auto"/>
          <w:kern w:val="0"/>
          <w:sz w:val="32"/>
          <w:szCs w:val="32"/>
          <w:highlight w:val="none"/>
          <w:lang w:eastAsia="zh-CN"/>
        </w:rPr>
        <w:t>（二）书面征求意见：</w:t>
      </w:r>
      <w:r>
        <w:rPr>
          <w:rFonts w:hint="eastAsia" w:ascii="Calibri" w:hAnsi="Calibri" w:eastAsia="仿宋_GB2312" w:cs="Times New Roman"/>
          <w:color w:val="auto"/>
          <w:kern w:val="0"/>
          <w:sz w:val="32"/>
          <w:szCs w:val="32"/>
          <w:highlight w:val="none"/>
          <w:lang w:val="en-US" w:eastAsia="zh-CN"/>
        </w:rPr>
        <w:t>业主通过填写书面表决票进行投票，可采取设置投票箱、</w:t>
      </w:r>
      <w:r>
        <w:rPr>
          <w:rFonts w:hint="eastAsia" w:ascii="Calibri" w:hAnsi="Calibri" w:eastAsia="仿宋_GB2312" w:cs="Times New Roman"/>
          <w:color w:val="000000"/>
          <w:kern w:val="0"/>
          <w:sz w:val="32"/>
          <w:szCs w:val="32"/>
          <w:highlight w:val="none"/>
          <w:lang w:val="en-US" w:eastAsia="zh-CN"/>
        </w:rPr>
        <w:t>上门发放、定点领取或邮寄等方式</w:t>
      </w:r>
      <w:r>
        <w:rPr>
          <w:rFonts w:hint="eastAsia" w:ascii="Calibri" w:hAnsi="Calibri" w:eastAsia="仿宋_GB2312" w:cs="Times New Roman"/>
          <w:color w:val="000000"/>
          <w:kern w:val="0"/>
          <w:sz w:val="32"/>
          <w:szCs w:val="32"/>
          <w:highlight w:val="none"/>
          <w:lang w:eastAsia="zh-CN"/>
        </w:rPr>
        <w:t>。</w:t>
      </w:r>
    </w:p>
    <w:p w14:paraId="1472E186">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rPr>
          <w:rFonts w:hint="eastAsia"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eastAsia="zh-CN"/>
        </w:rPr>
        <w:t>（</w:t>
      </w:r>
      <w:r>
        <w:rPr>
          <w:rFonts w:hint="eastAsia" w:ascii="Calibri" w:hAnsi="Calibri" w:eastAsia="仿宋_GB2312" w:cs="Times New Roman"/>
          <w:color w:val="auto"/>
          <w:kern w:val="0"/>
          <w:sz w:val="32"/>
          <w:szCs w:val="32"/>
          <w:highlight w:val="none"/>
          <w:lang w:val="en-US" w:eastAsia="zh-CN"/>
        </w:rPr>
        <w:t>三）集体讨论：业主在业主大会现场（如小区公共场所）进行举手表决或无记名投票。</w:t>
      </w:r>
    </w:p>
    <w:p w14:paraId="25388DB5">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rPr>
          <w:rFonts w:hint="eastAsia" w:eastAsia="仿宋_GB2312"/>
          <w:color w:val="auto"/>
          <w:kern w:val="0"/>
          <w:sz w:val="32"/>
          <w:szCs w:val="32"/>
          <w:highlight w:val="none"/>
          <w:u w:val="single"/>
          <w:lang w:eastAsia="zh-CN"/>
        </w:rPr>
      </w:pPr>
      <w:r>
        <w:rPr>
          <w:rFonts w:hint="eastAsia" w:ascii="Calibri" w:hAnsi="Calibri" w:eastAsia="仿宋_GB2312" w:cs="Times New Roman"/>
          <w:color w:val="auto"/>
          <w:kern w:val="0"/>
          <w:sz w:val="32"/>
          <w:szCs w:val="32"/>
          <w:highlight w:val="none"/>
          <w:lang w:eastAsia="zh-CN"/>
        </w:rPr>
        <w:t>（四）</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u w:val="none"/>
          <w:lang w:eastAsia="zh-CN"/>
        </w:rPr>
        <w:t>。</w:t>
      </w:r>
    </w:p>
    <w:p w14:paraId="6B8C977B">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业主在规定的时间内不提出同意、反对、弃权意见的，视为弃权。</w:t>
      </w:r>
    </w:p>
    <w:p w14:paraId="29A7C65B">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第十条  首次业主大会会议应当对管理规约、业主大会议事规则进行表决，并选举业主委员会。业主大会会议分为定期会议和临时会议。业主大会每</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个月召开一次定期会议。</w:t>
      </w:r>
    </w:p>
    <w:p w14:paraId="49DD3907">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有下列情形之一的，业主委员会应当在三十日内组织召开业主大会临时会议：</w:t>
      </w:r>
    </w:p>
    <w:p w14:paraId="04FDD4A4">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（一）业主委员会或者物业管理委员会决定召开的；</w:t>
      </w:r>
    </w:p>
    <w:p w14:paraId="7C0EA33F">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（二）百分之二十以上业主提议的；</w:t>
      </w:r>
    </w:p>
    <w:p w14:paraId="76D643B1">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（三）涉及重大公共利益，镇人民政府、街道办事处提议召开的；</w:t>
      </w:r>
    </w:p>
    <w:p w14:paraId="3E44D664">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（四）发生重大事故或紧急事件，需要及时处理的；</w:t>
      </w:r>
    </w:p>
    <w:p w14:paraId="7F12BBA0">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（五）</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7DFC157A">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第十</w:t>
      </w:r>
      <w:r>
        <w:rPr>
          <w:rFonts w:hint="eastAsia" w:eastAsia="仿宋_GB2312"/>
          <w:color w:val="auto"/>
          <w:kern w:val="0"/>
          <w:sz w:val="32"/>
          <w:szCs w:val="32"/>
          <w:highlight w:val="none"/>
          <w:lang w:eastAsia="zh-CN"/>
        </w:rPr>
        <w:t>一</w:t>
      </w:r>
      <w:r>
        <w:rPr>
          <w:rFonts w:hint="eastAsia" w:eastAsia="仿宋_GB2312"/>
          <w:color w:val="auto"/>
          <w:kern w:val="0"/>
          <w:sz w:val="32"/>
          <w:szCs w:val="32"/>
          <w:highlight w:val="none"/>
        </w:rPr>
        <w:t>条  业主大会会议按下列程序召开：</w:t>
      </w:r>
    </w:p>
    <w:p w14:paraId="3DE26342">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（一）会议筹备。业主大会会议组织者（业主大会筹备组</w:t>
      </w:r>
      <w:r>
        <w:rPr>
          <w:rFonts w:hint="eastAsia" w:eastAsia="仿宋_GB2312"/>
          <w:kern w:val="0"/>
          <w:sz w:val="32"/>
          <w:szCs w:val="32"/>
          <w:highlight w:val="none"/>
        </w:rPr>
        <w:t>、业主委员会、换</w:t>
      </w:r>
      <w:r>
        <w:rPr>
          <w:rFonts w:hint="eastAsia" w:eastAsia="仿宋_GB2312"/>
          <w:color w:val="auto"/>
          <w:kern w:val="0"/>
          <w:sz w:val="32"/>
          <w:szCs w:val="32"/>
          <w:highlight w:val="none"/>
        </w:rPr>
        <w:t>届改选小组）做好开会前的准备工作。草拟会议议题，确定会议召开形式、时间、地点、议程，制定征询意见表或选票，确认业主身份、业主总人数、专有部分面积、建筑物总面积、业主投票权数等情况。</w:t>
      </w:r>
    </w:p>
    <w:p w14:paraId="6577E8CC">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业主大会会议组织者应当于会议召开前，将会议意向议题的具体内容向全体业主公示，并书面征求村（居）民委员会意见，并根据业主和村（居）民委员会的意见对议题的具体内容进行修改完善，公示时间不得少于七日。</w:t>
      </w:r>
    </w:p>
    <w:p w14:paraId="1990B160">
      <w:pPr>
        <w:keepNext w:val="0"/>
        <w:keepLines w:val="0"/>
        <w:pageBreakBefore w:val="0"/>
        <w:numPr>
          <w:ilvl w:val="0"/>
          <w:numId w:val="2"/>
        </w:numPr>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公示事项。业主大会会议组织者</w:t>
      </w:r>
      <w:r>
        <w:rPr>
          <w:rFonts w:hint="eastAsia" w:eastAsia="仿宋_GB2312"/>
          <w:color w:val="auto"/>
          <w:kern w:val="0"/>
          <w:sz w:val="32"/>
          <w:szCs w:val="32"/>
          <w:highlight w:val="none"/>
          <w:lang w:eastAsia="zh-CN"/>
        </w:rPr>
        <w:t>应当于</w:t>
      </w:r>
      <w:r>
        <w:rPr>
          <w:rFonts w:hint="eastAsia" w:eastAsia="仿宋_GB2312"/>
          <w:color w:val="auto"/>
          <w:kern w:val="0"/>
          <w:sz w:val="32"/>
          <w:szCs w:val="32"/>
          <w:highlight w:val="none"/>
        </w:rPr>
        <w:t>会议召开</w:t>
      </w:r>
      <w:r>
        <w:rPr>
          <w:rFonts w:hint="eastAsia" w:eastAsia="仿宋_GB2312"/>
          <w:color w:val="auto"/>
          <w:kern w:val="0"/>
          <w:sz w:val="32"/>
          <w:szCs w:val="32"/>
          <w:highlight w:val="none"/>
          <w:lang w:eastAsia="zh-CN"/>
        </w:rPr>
        <w:t>十五</w:t>
      </w:r>
      <w:r>
        <w:rPr>
          <w:rFonts w:hint="eastAsia" w:eastAsia="仿宋_GB2312"/>
          <w:color w:val="auto"/>
          <w:kern w:val="0"/>
          <w:sz w:val="32"/>
          <w:szCs w:val="32"/>
          <w:highlight w:val="none"/>
        </w:rPr>
        <w:t>日前将会议的召开形式、时间、地点、议题、议程、表决规则、业主委员会委员候选人、会议联系人和联系电话等事项在物业管理区域显著位置和市物业管理信息化</w:t>
      </w:r>
      <w:r>
        <w:rPr>
          <w:rFonts w:hint="eastAsia" w:eastAsia="仿宋_GB2312"/>
          <w:color w:val="auto"/>
          <w:kern w:val="0"/>
          <w:sz w:val="32"/>
          <w:szCs w:val="32"/>
          <w:highlight w:val="none"/>
          <w:lang w:eastAsia="zh-CN"/>
        </w:rPr>
        <w:t>等</w:t>
      </w:r>
      <w:r>
        <w:rPr>
          <w:rFonts w:hint="eastAsia" w:eastAsia="仿宋_GB2312"/>
          <w:color w:val="auto"/>
          <w:kern w:val="0"/>
          <w:sz w:val="32"/>
          <w:szCs w:val="32"/>
          <w:highlight w:val="none"/>
        </w:rPr>
        <w:t>平台公示，公示时间不得少于七日，并书面通知全体业主，同时告知</w:t>
      </w:r>
      <w:r>
        <w:rPr>
          <w:rFonts w:hint="default" w:eastAsia="仿宋_GB2312"/>
          <w:color w:val="auto"/>
          <w:kern w:val="0"/>
          <w:sz w:val="32"/>
          <w:szCs w:val="32"/>
          <w:highlight w:val="none"/>
          <w:lang w:val="en"/>
        </w:rPr>
        <w:t>镇人民政府、街道办事处</w:t>
      </w: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村</w:t>
      </w: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居</w:t>
      </w:r>
      <w:r>
        <w:rPr>
          <w:rFonts w:hint="eastAsia" w:eastAsia="仿宋_GB2312"/>
          <w:color w:val="auto"/>
          <w:kern w:val="0"/>
          <w:sz w:val="32"/>
          <w:szCs w:val="32"/>
          <w:highlight w:val="none"/>
        </w:rPr>
        <w:t>）民委员会。</w:t>
      </w:r>
    </w:p>
    <w:p w14:paraId="20AAF468">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因发生重大事故或者紧急事件需要召开业主大会临时会议的，可以于会议召开前通知全体业主并告知临时召开的事由。业主大会会议组织者可同步通过微信群、公众号等线上方式向全体业主推送公示事项。</w:t>
      </w:r>
    </w:p>
    <w:p w14:paraId="7BBD1758">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本物业管理区域公告发布地点为：</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0F52D239">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FF0000"/>
          <w:kern w:val="0"/>
          <w:sz w:val="32"/>
          <w:szCs w:val="32"/>
          <w:highlight w:val="none"/>
        </w:rPr>
      </w:pPr>
      <w:r>
        <w:rPr>
          <w:rFonts w:hint="eastAsia" w:eastAsia="仿宋_GB2312"/>
          <w:color w:val="auto"/>
          <w:kern w:val="0"/>
          <w:sz w:val="32"/>
          <w:szCs w:val="32"/>
          <w:highlight w:val="none"/>
        </w:rPr>
        <w:t>（三）征询意见</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采用书面或者信息化方式表决事项的，应当将拟表决事项公开征求全体业主意见，并将征求意见结果在物业管理区域显著位置和市物业管理信息化</w:t>
      </w:r>
      <w:r>
        <w:rPr>
          <w:rFonts w:hint="eastAsia" w:eastAsia="仿宋_GB2312"/>
          <w:color w:val="auto"/>
          <w:kern w:val="0"/>
          <w:sz w:val="32"/>
          <w:szCs w:val="32"/>
          <w:highlight w:val="none"/>
          <w:lang w:eastAsia="zh-CN"/>
        </w:rPr>
        <w:t>等</w:t>
      </w:r>
      <w:r>
        <w:rPr>
          <w:rFonts w:hint="eastAsia" w:eastAsia="仿宋_GB2312"/>
          <w:color w:val="auto"/>
          <w:kern w:val="0"/>
          <w:sz w:val="32"/>
          <w:szCs w:val="32"/>
          <w:highlight w:val="none"/>
        </w:rPr>
        <w:t>平</w:t>
      </w:r>
      <w:r>
        <w:rPr>
          <w:rFonts w:hint="eastAsia" w:ascii="Calibri" w:hAnsi="Calibri" w:eastAsia="仿宋_GB2312" w:cs="Times New Roman"/>
          <w:color w:val="auto"/>
          <w:kern w:val="0"/>
          <w:sz w:val="32"/>
          <w:szCs w:val="32"/>
          <w:highlight w:val="none"/>
        </w:rPr>
        <w:t>台公示</w:t>
      </w:r>
      <w:r>
        <w:rPr>
          <w:rFonts w:hint="eastAsia" w:ascii="Calibri" w:hAnsi="Calibri" w:eastAsia="仿宋_GB2312" w:cs="Times New Roman"/>
          <w:color w:val="auto"/>
          <w:kern w:val="0"/>
          <w:sz w:val="32"/>
          <w:szCs w:val="32"/>
          <w:highlight w:val="none"/>
          <w:lang w:eastAsia="zh-CN"/>
        </w:rPr>
        <w:t>三十</w:t>
      </w:r>
      <w:r>
        <w:rPr>
          <w:rFonts w:hint="eastAsia" w:eastAsia="仿宋_GB2312"/>
          <w:color w:val="auto"/>
          <w:kern w:val="0"/>
          <w:sz w:val="32"/>
          <w:szCs w:val="32"/>
          <w:highlight w:val="none"/>
        </w:rPr>
        <w:t>日以上。</w:t>
      </w:r>
    </w:p>
    <w:p w14:paraId="4BDC3BDC">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（四）会议</w:t>
      </w:r>
      <w:r>
        <w:rPr>
          <w:rFonts w:hint="eastAsia" w:eastAsia="仿宋_GB2312"/>
          <w:kern w:val="0"/>
          <w:sz w:val="32"/>
          <w:szCs w:val="32"/>
          <w:highlight w:val="none"/>
          <w:lang w:eastAsia="zh-CN"/>
        </w:rPr>
        <w:t>召开</w:t>
      </w:r>
      <w:r>
        <w:rPr>
          <w:rFonts w:hint="eastAsia" w:eastAsia="仿宋_GB2312"/>
          <w:kern w:val="0"/>
          <w:sz w:val="32"/>
          <w:szCs w:val="32"/>
          <w:highlight w:val="none"/>
        </w:rPr>
        <w:t>。</w:t>
      </w:r>
      <w:r>
        <w:rPr>
          <w:rFonts w:eastAsia="仿宋_GB2312"/>
          <w:kern w:val="0"/>
          <w:sz w:val="32"/>
          <w:szCs w:val="32"/>
          <w:highlight w:val="none"/>
        </w:rPr>
        <w:t>业主大会会议</w:t>
      </w:r>
      <w:r>
        <w:rPr>
          <w:rFonts w:hint="eastAsia" w:eastAsia="仿宋_GB2312"/>
          <w:kern w:val="0"/>
          <w:sz w:val="32"/>
          <w:szCs w:val="32"/>
          <w:highlight w:val="none"/>
        </w:rPr>
        <w:t>的召开</w:t>
      </w:r>
      <w:r>
        <w:rPr>
          <w:rFonts w:eastAsia="仿宋_GB2312"/>
          <w:kern w:val="0"/>
          <w:sz w:val="32"/>
          <w:szCs w:val="32"/>
          <w:highlight w:val="none"/>
        </w:rPr>
        <w:t>应当有</w:t>
      </w:r>
      <w:r>
        <w:rPr>
          <w:rFonts w:hint="eastAsia" w:eastAsia="仿宋_GB2312"/>
          <w:kern w:val="0"/>
          <w:sz w:val="32"/>
          <w:szCs w:val="32"/>
          <w:highlight w:val="none"/>
        </w:rPr>
        <w:t>物业管理区域</w:t>
      </w:r>
      <w:r>
        <w:rPr>
          <w:rFonts w:eastAsia="仿宋_GB2312"/>
          <w:kern w:val="0"/>
          <w:sz w:val="32"/>
          <w:szCs w:val="32"/>
          <w:highlight w:val="none"/>
        </w:rPr>
        <w:t>内专有部分占建筑物总面积</w:t>
      </w:r>
      <w:r>
        <w:rPr>
          <w:rFonts w:hint="eastAsia" w:eastAsia="仿宋_GB2312"/>
          <w:kern w:val="0"/>
          <w:sz w:val="32"/>
          <w:szCs w:val="32"/>
          <w:highlight w:val="none"/>
        </w:rPr>
        <w:t>过半数</w:t>
      </w:r>
      <w:r>
        <w:rPr>
          <w:rFonts w:eastAsia="仿宋_GB2312"/>
          <w:kern w:val="0"/>
          <w:sz w:val="32"/>
          <w:szCs w:val="32"/>
          <w:highlight w:val="none"/>
        </w:rPr>
        <w:t>业主且占总人数</w:t>
      </w:r>
      <w:r>
        <w:rPr>
          <w:rFonts w:hint="eastAsia" w:eastAsia="仿宋_GB2312"/>
          <w:kern w:val="0"/>
          <w:sz w:val="32"/>
          <w:szCs w:val="32"/>
          <w:highlight w:val="none"/>
        </w:rPr>
        <w:t>过半数</w:t>
      </w:r>
      <w:r>
        <w:rPr>
          <w:rFonts w:eastAsia="仿宋_GB2312"/>
          <w:kern w:val="0"/>
          <w:sz w:val="32"/>
          <w:szCs w:val="32"/>
          <w:highlight w:val="none"/>
        </w:rPr>
        <w:t>业主参加</w:t>
      </w:r>
      <w:r>
        <w:rPr>
          <w:rFonts w:hint="eastAsia" w:eastAsia="仿宋_GB2312"/>
          <w:kern w:val="0"/>
          <w:sz w:val="32"/>
          <w:szCs w:val="32"/>
          <w:highlight w:val="none"/>
        </w:rPr>
        <w:t>才有效。</w:t>
      </w:r>
    </w:p>
    <w:p w14:paraId="5B75A491">
      <w:pPr>
        <w:keepNext w:val="0"/>
        <w:keepLines w:val="0"/>
        <w:pageBreakBefore w:val="0"/>
        <w:kinsoku/>
        <w:wordWrap/>
        <w:overflowPunct/>
        <w:topLinePunct w:val="0"/>
        <w:autoSpaceDE/>
        <w:autoSpaceDN/>
        <w:bidi w:val="0"/>
        <w:spacing w:line="620" w:lineRule="exact"/>
        <w:ind w:firstLine="640" w:firstLineChars="200"/>
        <w:rPr>
          <w:rFonts w:hint="eastAsia"/>
          <w:kern w:val="0"/>
          <w:highlight w:val="none"/>
        </w:rPr>
      </w:pPr>
      <w:r>
        <w:rPr>
          <w:rFonts w:hint="eastAsia" w:eastAsia="仿宋_GB2312"/>
          <w:kern w:val="0"/>
          <w:sz w:val="32"/>
          <w:szCs w:val="32"/>
          <w:highlight w:val="none"/>
        </w:rPr>
        <w:t>1、业主大会采用集体讨论形式的，即由物业管理区域</w:t>
      </w:r>
      <w:r>
        <w:rPr>
          <w:rFonts w:eastAsia="仿宋_GB2312"/>
          <w:kern w:val="0"/>
          <w:sz w:val="32"/>
          <w:szCs w:val="32"/>
          <w:highlight w:val="none"/>
        </w:rPr>
        <w:t>内的业主直接参加业主大会</w:t>
      </w:r>
      <w:r>
        <w:rPr>
          <w:rFonts w:hint="eastAsia" w:eastAsia="仿宋_GB2312"/>
          <w:kern w:val="0"/>
          <w:sz w:val="32"/>
          <w:szCs w:val="32"/>
          <w:highlight w:val="none"/>
        </w:rPr>
        <w:t>会议</w:t>
      </w:r>
      <w:r>
        <w:rPr>
          <w:rFonts w:eastAsia="仿宋_GB2312"/>
          <w:kern w:val="0"/>
          <w:sz w:val="32"/>
          <w:szCs w:val="32"/>
          <w:highlight w:val="none"/>
        </w:rPr>
        <w:t>，</w:t>
      </w:r>
      <w:r>
        <w:rPr>
          <w:rFonts w:hint="eastAsia" w:eastAsia="仿宋_GB2312"/>
          <w:kern w:val="0"/>
          <w:sz w:val="32"/>
          <w:szCs w:val="32"/>
          <w:highlight w:val="none"/>
        </w:rPr>
        <w:t>就业主大会会议需要决议的事项进行讨论和表决。</w:t>
      </w:r>
    </w:p>
    <w:p w14:paraId="5F9D01C1">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kern w:val="0"/>
          <w:sz w:val="32"/>
          <w:szCs w:val="32"/>
          <w:highlight w:val="none"/>
        </w:rPr>
        <w:t>2、业主大</w:t>
      </w:r>
      <w:r>
        <w:rPr>
          <w:rFonts w:hint="eastAsia" w:eastAsia="仿宋_GB2312"/>
          <w:color w:val="auto"/>
          <w:kern w:val="0"/>
          <w:sz w:val="32"/>
          <w:szCs w:val="32"/>
          <w:highlight w:val="none"/>
        </w:rPr>
        <w:t>会采用书面征求意见形式，即由业主大会会议组织者就业主大会议事内容制定征询意见书或选票送交全体业主；无法送达的，应当在</w:t>
      </w:r>
      <w:r>
        <w:rPr>
          <w:rFonts w:hint="default" w:eastAsia="仿宋_GB2312"/>
          <w:color w:val="auto"/>
          <w:kern w:val="0"/>
          <w:sz w:val="32"/>
          <w:szCs w:val="32"/>
          <w:highlight w:val="none"/>
          <w:lang w:val="en"/>
        </w:rPr>
        <w:t>物业管理区域显著位置和市物业管理信息化等平台</w:t>
      </w:r>
      <w:r>
        <w:rPr>
          <w:rFonts w:hint="eastAsia" w:eastAsia="仿宋_GB2312"/>
          <w:color w:val="auto"/>
          <w:kern w:val="0"/>
          <w:sz w:val="32"/>
          <w:szCs w:val="32"/>
          <w:highlight w:val="none"/>
        </w:rPr>
        <w:t>公告。凡需投票表决的，表决意见应由业主本人签名。</w:t>
      </w:r>
    </w:p>
    <w:p w14:paraId="738A0918">
      <w:pPr>
        <w:keepNext w:val="0"/>
        <w:keepLines w:val="0"/>
        <w:pageBreakBefore w:val="0"/>
        <w:kinsoku/>
        <w:wordWrap/>
        <w:overflowPunct/>
        <w:topLinePunct w:val="0"/>
        <w:autoSpaceDE/>
        <w:autoSpaceDN/>
        <w:bidi w:val="0"/>
        <w:spacing w:line="620" w:lineRule="exact"/>
        <w:ind w:firstLine="640" w:firstLineChars="200"/>
        <w:rPr>
          <w:rFonts w:hint="eastAsia" w:eastAsia="仿宋_GB2312"/>
          <w:strike/>
          <w:dstrike w:val="0"/>
          <w:color w:val="auto"/>
          <w:kern w:val="0"/>
          <w:sz w:val="32"/>
          <w:szCs w:val="32"/>
          <w:highlight w:val="none"/>
        </w:rPr>
      </w:pP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五</w:t>
      </w: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组织表决</w:t>
      </w:r>
      <w:r>
        <w:rPr>
          <w:rFonts w:hint="eastAsia" w:ascii="Calibri" w:hAnsi="Calibri" w:eastAsia="仿宋_GB2312" w:cs="Times New Roman"/>
          <w:color w:val="auto"/>
          <w:kern w:val="0"/>
          <w:sz w:val="32"/>
          <w:szCs w:val="32"/>
          <w:highlight w:val="none"/>
          <w:lang w:eastAsia="zh-CN"/>
        </w:rPr>
        <w:t>。业主大会会议可以采用电子投票、书面征求意见和集体讨论的形式表决事项。采用电子投票方式的，应当使用电子投票系统。电子投票系统由市住房和城乡建设主管部门建设并免费提供使用。</w:t>
      </w:r>
      <w:r>
        <w:rPr>
          <w:rFonts w:hint="eastAsia" w:ascii="仿宋_GB2312" w:hAnsi="仿宋_GB2312" w:eastAsia="仿宋_GB2312" w:cs="仿宋_GB2312"/>
          <w:color w:val="auto"/>
          <w:kern w:val="0"/>
          <w:sz w:val="32"/>
          <w:szCs w:val="32"/>
          <w:highlight w:val="none"/>
        </w:rPr>
        <w:t>采用以下第</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种形式：</w:t>
      </w:r>
    </w:p>
    <w:p w14:paraId="679EFF92">
      <w:pPr>
        <w:keepNext w:val="0"/>
        <w:keepLines w:val="0"/>
        <w:pageBreakBefore w:val="0"/>
        <w:kinsoku/>
        <w:wordWrap/>
        <w:overflowPunct/>
        <w:topLinePunct w:val="0"/>
        <w:autoSpaceDE/>
        <w:autoSpaceDN/>
        <w:bidi w:val="0"/>
        <w:spacing w:line="620" w:lineRule="exact"/>
        <w:ind w:firstLine="640" w:firstLineChars="200"/>
        <w:rPr>
          <w:rFonts w:hint="eastAsia"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val="en-US" w:eastAsia="zh-CN"/>
        </w:rPr>
        <w:t>1.</w:t>
      </w:r>
      <w:r>
        <w:rPr>
          <w:rFonts w:hint="eastAsia" w:ascii="Calibri" w:hAnsi="Calibri" w:eastAsia="仿宋_GB2312" w:cs="Times New Roman"/>
          <w:color w:val="auto"/>
          <w:kern w:val="0"/>
          <w:sz w:val="32"/>
          <w:szCs w:val="32"/>
          <w:highlight w:val="none"/>
          <w:lang w:eastAsia="zh-CN"/>
        </w:rPr>
        <w:t>采用电子投票形式的，业主大会会议表决的投票期限不超过三十日。</w:t>
      </w:r>
    </w:p>
    <w:p w14:paraId="3DF4C3E2">
      <w:pPr>
        <w:keepNext w:val="0"/>
        <w:keepLines w:val="0"/>
        <w:pageBreakBefore w:val="0"/>
        <w:kinsoku/>
        <w:wordWrap/>
        <w:overflowPunct/>
        <w:topLinePunct w:val="0"/>
        <w:autoSpaceDE/>
        <w:autoSpaceDN/>
        <w:bidi w:val="0"/>
        <w:spacing w:line="620" w:lineRule="exact"/>
        <w:ind w:firstLine="640" w:firstLineChars="200"/>
        <w:rPr>
          <w:rFonts w:hint="eastAsia"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val="en-US" w:eastAsia="zh-CN"/>
        </w:rPr>
        <w:t>2.</w:t>
      </w:r>
      <w:r>
        <w:rPr>
          <w:rFonts w:hint="eastAsia" w:ascii="Calibri" w:hAnsi="Calibri" w:eastAsia="仿宋_GB2312" w:cs="Times New Roman"/>
          <w:color w:val="auto"/>
          <w:kern w:val="0"/>
          <w:sz w:val="32"/>
          <w:szCs w:val="32"/>
          <w:highlight w:val="none"/>
          <w:lang w:eastAsia="zh-CN"/>
        </w:rPr>
        <w:t>采用书面征求意见形式的，业主大会会议表决的投票期限不超过六十日。</w:t>
      </w:r>
    </w:p>
    <w:p w14:paraId="2626B145">
      <w:pPr>
        <w:keepNext w:val="0"/>
        <w:keepLines w:val="0"/>
        <w:pageBreakBefore w:val="0"/>
        <w:kinsoku/>
        <w:wordWrap/>
        <w:overflowPunct/>
        <w:topLinePunct w:val="0"/>
        <w:autoSpaceDE/>
        <w:autoSpaceDN/>
        <w:bidi w:val="0"/>
        <w:spacing w:line="620" w:lineRule="exact"/>
        <w:ind w:firstLine="640" w:firstLineChars="200"/>
        <w:rPr>
          <w:rFonts w:hint="eastAsia" w:ascii="Calibri" w:hAnsi="Calibri" w:eastAsia="仿宋_GB2312" w:cs="Times New Roman"/>
          <w:color w:val="auto"/>
          <w:kern w:val="0"/>
          <w:sz w:val="32"/>
          <w:szCs w:val="32"/>
          <w:highlight w:val="none"/>
          <w:lang w:eastAsia="zh-CN"/>
        </w:rPr>
      </w:pPr>
      <w:r>
        <w:rPr>
          <w:rFonts w:hint="eastAsia" w:ascii="Calibri" w:hAnsi="Calibri" w:eastAsia="仿宋_GB2312" w:cs="Times New Roman"/>
          <w:color w:val="auto"/>
          <w:kern w:val="0"/>
          <w:sz w:val="32"/>
          <w:szCs w:val="32"/>
          <w:highlight w:val="none"/>
          <w:lang w:val="en-US" w:eastAsia="zh-CN"/>
        </w:rPr>
        <w:t>3.</w:t>
      </w:r>
      <w:r>
        <w:rPr>
          <w:rFonts w:hint="eastAsia" w:ascii="Calibri" w:hAnsi="Calibri" w:eastAsia="仿宋_GB2312" w:cs="Times New Roman"/>
          <w:color w:val="auto"/>
          <w:kern w:val="0"/>
          <w:sz w:val="32"/>
          <w:szCs w:val="32"/>
          <w:highlight w:val="none"/>
          <w:lang w:eastAsia="zh-CN"/>
        </w:rPr>
        <w:t>采用集体讨论形式的，业主大会会议当场表决。</w:t>
      </w:r>
    </w:p>
    <w:p w14:paraId="4C4EE5B3">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u w:val="single"/>
        </w:rPr>
      </w:pPr>
      <w:r>
        <w:rPr>
          <w:rFonts w:hint="eastAsia" w:ascii="Calibri" w:hAnsi="Calibri" w:eastAsia="仿宋_GB2312" w:cs="Times New Roman"/>
          <w:color w:val="auto"/>
          <w:kern w:val="0"/>
          <w:sz w:val="32"/>
          <w:szCs w:val="32"/>
          <w:highlight w:val="none"/>
          <w:lang w:val="en-US" w:eastAsia="zh-CN"/>
        </w:rPr>
        <w:t>4.</w:t>
      </w:r>
      <w:r>
        <w:rPr>
          <w:rFonts w:hint="eastAsia" w:ascii="Calibri" w:hAnsi="Calibri" w:eastAsia="仿宋_GB2312" w:cs="Times New Roman"/>
          <w:color w:val="auto"/>
          <w:kern w:val="0"/>
          <w:sz w:val="32"/>
          <w:szCs w:val="32"/>
          <w:highlight w:val="none"/>
          <w:lang w:eastAsia="zh-CN"/>
        </w:rPr>
        <w:t>采用第十条第四种形式进行表决的，</w:t>
      </w:r>
      <w:r>
        <w:rPr>
          <w:rFonts w:hint="eastAsia" w:eastAsia="仿宋_GB2312"/>
          <w:color w:val="auto"/>
          <w:kern w:val="0"/>
          <w:sz w:val="32"/>
          <w:szCs w:val="32"/>
          <w:highlight w:val="none"/>
          <w:u w:val="single"/>
        </w:rPr>
        <w:t xml:space="preserve">              </w:t>
      </w:r>
      <w:r>
        <w:rPr>
          <w:rFonts w:hint="eastAsia" w:eastAsia="仿宋_GB2312"/>
          <w:kern w:val="0"/>
          <w:sz w:val="32"/>
          <w:szCs w:val="32"/>
          <w:highlight w:val="none"/>
          <w:u w:val="single"/>
        </w:rPr>
        <w:t xml:space="preserve">                             </w:t>
      </w:r>
    </w:p>
    <w:p w14:paraId="66CF5E6F">
      <w:pPr>
        <w:keepNext w:val="0"/>
        <w:keepLines w:val="0"/>
        <w:pageBreakBefore w:val="0"/>
        <w:kinsoku/>
        <w:wordWrap/>
        <w:overflowPunct/>
        <w:topLinePunct w:val="0"/>
        <w:autoSpaceDE/>
        <w:autoSpaceDN/>
        <w:bidi w:val="0"/>
        <w:spacing w:line="620" w:lineRule="exact"/>
        <w:rPr>
          <w:rFonts w:hint="eastAsia" w:eastAsia="仿宋_GB2312"/>
          <w:kern w:val="0"/>
          <w:sz w:val="32"/>
          <w:szCs w:val="32"/>
          <w:highlight w:val="none"/>
          <w:u w:val="none"/>
          <w:lang w:eastAsia="zh-CN"/>
        </w:rPr>
      </w:pPr>
      <w:r>
        <w:rPr>
          <w:rFonts w:hint="eastAsia" w:eastAsia="仿宋_GB2312"/>
          <w:kern w:val="0"/>
          <w:sz w:val="32"/>
          <w:szCs w:val="32"/>
          <w:highlight w:val="none"/>
          <w:u w:val="single"/>
        </w:rPr>
        <w:t xml:space="preserve">                                                     </w:t>
      </w:r>
      <w:r>
        <w:rPr>
          <w:rFonts w:hint="eastAsia" w:eastAsia="仿宋_GB2312"/>
          <w:kern w:val="0"/>
          <w:sz w:val="32"/>
          <w:szCs w:val="32"/>
          <w:highlight w:val="none"/>
          <w:u w:val="none"/>
          <w:lang w:eastAsia="zh-CN"/>
        </w:rPr>
        <w:t>。</w:t>
      </w:r>
    </w:p>
    <w:p w14:paraId="2D1D468B">
      <w:pPr>
        <w:keepNext w:val="0"/>
        <w:keepLines w:val="0"/>
        <w:pageBreakBefore w:val="0"/>
        <w:widowControl/>
        <w:kinsoku/>
        <w:wordWrap/>
        <w:overflowPunct/>
        <w:topLinePunct w:val="0"/>
        <w:autoSpaceDE/>
        <w:autoSpaceDN/>
        <w:bidi w:val="0"/>
        <w:spacing w:line="6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六</w:t>
      </w:r>
      <w:r>
        <w:rPr>
          <w:rFonts w:hint="eastAsia" w:ascii="仿宋_GB2312" w:hAnsi="仿宋_GB2312" w:eastAsia="仿宋_GB2312" w:cs="仿宋_GB2312"/>
          <w:color w:val="auto"/>
          <w:kern w:val="0"/>
          <w:sz w:val="32"/>
          <w:szCs w:val="32"/>
          <w:highlight w:val="none"/>
        </w:rPr>
        <w:t>）监票计票。</w:t>
      </w:r>
      <w:r>
        <w:rPr>
          <w:rFonts w:hint="eastAsia" w:ascii="仿宋_GB2312" w:hAnsi="仿宋_GB2312" w:eastAsia="仿宋_GB2312" w:cs="仿宋_GB2312"/>
          <w:color w:val="auto"/>
          <w:sz w:val="32"/>
          <w:szCs w:val="32"/>
          <w:highlight w:val="none"/>
        </w:rPr>
        <w:t>业主大会会议采用集体讨论、书面征求意见形式的，</w:t>
      </w:r>
      <w:r>
        <w:rPr>
          <w:rFonts w:hint="eastAsia" w:ascii="仿宋_GB2312" w:hAnsi="仿宋_GB2312" w:eastAsia="仿宋_GB2312" w:cs="仿宋_GB2312"/>
          <w:color w:val="auto"/>
          <w:kern w:val="0"/>
          <w:sz w:val="32"/>
          <w:szCs w:val="32"/>
          <w:highlight w:val="none"/>
        </w:rPr>
        <w:t>业主大会会议组织者</w:t>
      </w:r>
      <w:r>
        <w:rPr>
          <w:rFonts w:hint="eastAsia" w:ascii="仿宋_GB2312" w:hAnsi="仿宋_GB2312" w:eastAsia="仿宋_GB2312" w:cs="仿宋_GB2312"/>
          <w:color w:val="auto"/>
          <w:sz w:val="32"/>
          <w:szCs w:val="32"/>
          <w:highlight w:val="none"/>
        </w:rPr>
        <w:t>应当邀请不少于五名业主担任监票人、计票人，可以邀请第三方参与监票。业主委员会委员、业主委员会委员候选人及其近亲属不得担任监票人、计票人。监票人、计票人应当签名确认统计的表决结果。</w:t>
      </w:r>
    </w:p>
    <w:p w14:paraId="509F94AF">
      <w:pPr>
        <w:keepNext w:val="0"/>
        <w:keepLines w:val="0"/>
        <w:pageBreakBefore w:val="0"/>
        <w:kinsoku/>
        <w:wordWrap/>
        <w:overflowPunct/>
        <w:topLinePunct w:val="0"/>
        <w:autoSpaceDE/>
        <w:autoSpaceDN/>
        <w:bidi w:val="0"/>
        <w:spacing w:line="6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采用集体讨论形式的，</w:t>
      </w:r>
      <w:r>
        <w:rPr>
          <w:rFonts w:hint="eastAsia" w:ascii="仿宋_GB2312" w:hAnsi="仿宋_GB2312" w:eastAsia="仿宋_GB2312" w:cs="仿宋_GB2312"/>
          <w:color w:val="auto"/>
          <w:kern w:val="0"/>
          <w:sz w:val="32"/>
          <w:szCs w:val="32"/>
          <w:highlight w:val="none"/>
        </w:rPr>
        <w:t>业主大会会议组织者</w:t>
      </w:r>
      <w:r>
        <w:rPr>
          <w:rFonts w:hint="eastAsia" w:ascii="仿宋_GB2312" w:hAnsi="仿宋_GB2312" w:eastAsia="仿宋_GB2312" w:cs="仿宋_GB2312"/>
          <w:color w:val="auto"/>
          <w:sz w:val="32"/>
          <w:szCs w:val="32"/>
          <w:highlight w:val="none"/>
        </w:rPr>
        <w:t>应当组织监票人、计票人当场统计选票、表决票。</w:t>
      </w:r>
    </w:p>
    <w:p w14:paraId="140AB6CF">
      <w:pPr>
        <w:keepNext w:val="0"/>
        <w:keepLines w:val="0"/>
        <w:pageBreakBefore w:val="0"/>
        <w:kinsoku/>
        <w:wordWrap/>
        <w:overflowPunct/>
        <w:topLinePunct w:val="0"/>
        <w:autoSpaceDE/>
        <w:autoSpaceDN/>
        <w:bidi w:val="0"/>
        <w:spacing w:line="620" w:lineRule="exact"/>
        <w:ind w:firstLine="320" w:firstLineChars="100"/>
        <w:rPr>
          <w:rFonts w:hint="eastAsia"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采用书面征求意见形式的，通过以下第</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种方式回收选票：1.设立票箱。2.业主通过挂号信回寄。</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。业主大会会议组织者应当于业主大会会议投票期限届满之日起</w:t>
      </w:r>
      <w:r>
        <w:rPr>
          <w:rFonts w:hint="eastAsia" w:ascii="仿宋_GB2312" w:hAnsi="仿宋_GB2312" w:eastAsia="仿宋_GB2312" w:cs="仿宋_GB2312"/>
          <w:color w:val="auto"/>
          <w:kern w:val="0"/>
          <w:sz w:val="32"/>
          <w:szCs w:val="32"/>
          <w:highlight w:val="none"/>
          <w:lang w:eastAsia="zh-CN"/>
        </w:rPr>
        <w:t>三十</w:t>
      </w:r>
      <w:r>
        <w:rPr>
          <w:rFonts w:hint="eastAsia" w:ascii="仿宋_GB2312" w:hAnsi="仿宋_GB2312" w:eastAsia="仿宋_GB2312" w:cs="仿宋_GB2312"/>
          <w:color w:val="auto"/>
          <w:kern w:val="0"/>
          <w:sz w:val="32"/>
          <w:szCs w:val="32"/>
          <w:highlight w:val="none"/>
        </w:rPr>
        <w:t>日内完成选票、表决票的统计。业主委员会应当在表决结果公示前将选票、表决票交由镇人民政府、街道办事处临时保管。</w:t>
      </w:r>
    </w:p>
    <w:p w14:paraId="5682BC25">
      <w:pPr>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七</w:t>
      </w:r>
      <w:r>
        <w:rPr>
          <w:rFonts w:hint="eastAsia" w:eastAsia="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公示表决结果</w:t>
      </w:r>
      <w:r>
        <w:rPr>
          <w:rFonts w:hint="eastAsia" w:eastAsia="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业主大会会议组织者</w:t>
      </w:r>
      <w:r>
        <w:rPr>
          <w:rFonts w:hint="eastAsia" w:eastAsia="仿宋_GB2312"/>
          <w:color w:val="auto"/>
          <w:kern w:val="0"/>
          <w:sz w:val="32"/>
          <w:szCs w:val="32"/>
          <w:highlight w:val="none"/>
        </w:rPr>
        <w:t>应当在业主大会</w:t>
      </w:r>
      <w:r>
        <w:rPr>
          <w:rFonts w:hint="eastAsia" w:ascii="仿宋_GB2312" w:hAnsi="仿宋_GB2312" w:eastAsia="仿宋_GB2312" w:cs="仿宋_GB2312"/>
          <w:color w:val="auto"/>
          <w:kern w:val="0"/>
          <w:sz w:val="32"/>
          <w:szCs w:val="32"/>
          <w:highlight w:val="none"/>
        </w:rPr>
        <w:t>会议表决结果产生</w:t>
      </w:r>
      <w:r>
        <w:rPr>
          <w:rFonts w:hint="eastAsia" w:eastAsia="仿宋_GB2312"/>
          <w:color w:val="auto"/>
          <w:kern w:val="0"/>
          <w:sz w:val="32"/>
          <w:szCs w:val="32"/>
          <w:highlight w:val="none"/>
        </w:rPr>
        <w:t>之日起</w:t>
      </w:r>
      <w:r>
        <w:rPr>
          <w:rFonts w:hint="eastAsia" w:eastAsia="仿宋_GB2312"/>
          <w:color w:val="auto"/>
          <w:kern w:val="0"/>
          <w:sz w:val="32"/>
          <w:szCs w:val="32"/>
          <w:highlight w:val="none"/>
          <w:lang w:eastAsia="zh-CN"/>
        </w:rPr>
        <w:t>三</w:t>
      </w:r>
      <w:r>
        <w:rPr>
          <w:rFonts w:hint="eastAsia" w:eastAsia="仿宋_GB2312"/>
          <w:color w:val="auto"/>
          <w:kern w:val="0"/>
          <w:sz w:val="32"/>
          <w:szCs w:val="32"/>
          <w:highlight w:val="none"/>
        </w:rPr>
        <w:t>日内，以书面形式在本</w:t>
      </w:r>
      <w:r>
        <w:rPr>
          <w:rFonts w:hint="default" w:eastAsia="仿宋_GB2312"/>
          <w:color w:val="auto"/>
          <w:kern w:val="0"/>
          <w:sz w:val="32"/>
          <w:szCs w:val="32"/>
          <w:highlight w:val="none"/>
          <w:lang w:val="en"/>
        </w:rPr>
        <w:t>物业管理区域显著位置和市物业管理信息化等平台</w:t>
      </w:r>
      <w:r>
        <w:rPr>
          <w:rFonts w:hint="eastAsia" w:ascii="Calibri" w:hAnsi="Calibri" w:eastAsia="仿宋_GB2312" w:cs="Times New Roman"/>
          <w:color w:val="auto"/>
          <w:kern w:val="0"/>
          <w:sz w:val="32"/>
          <w:szCs w:val="32"/>
          <w:highlight w:val="none"/>
        </w:rPr>
        <w:t>公示表决结果，</w:t>
      </w:r>
      <w:r>
        <w:rPr>
          <w:rFonts w:hint="eastAsia" w:eastAsia="仿宋_GB2312"/>
          <w:color w:val="auto"/>
          <w:kern w:val="0"/>
          <w:sz w:val="32"/>
          <w:szCs w:val="32"/>
          <w:highlight w:val="none"/>
        </w:rPr>
        <w:t>公示期在三十日以上，公示期内</w:t>
      </w:r>
      <w:r>
        <w:rPr>
          <w:rFonts w:eastAsia="仿宋_GB2312"/>
          <w:color w:val="auto"/>
          <w:kern w:val="0"/>
          <w:sz w:val="32"/>
          <w:szCs w:val="32"/>
          <w:highlight w:val="none"/>
        </w:rPr>
        <w:t>业主有权查阅相关资料。</w:t>
      </w:r>
    </w:p>
    <w:p w14:paraId="067A1504">
      <w:pPr>
        <w:keepNext w:val="0"/>
        <w:keepLines w:val="0"/>
        <w:pageBreakBefore w:val="0"/>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业主大会会议组织者</w:t>
      </w:r>
      <w:r>
        <w:rPr>
          <w:rFonts w:hint="eastAsia" w:eastAsia="仿宋_GB2312"/>
          <w:color w:val="auto"/>
          <w:kern w:val="0"/>
          <w:sz w:val="32"/>
          <w:szCs w:val="32"/>
          <w:highlight w:val="none"/>
        </w:rPr>
        <w:t>应当做好业主大会会议书面记录并存档。</w:t>
      </w:r>
    </w:p>
    <w:p w14:paraId="61DF68FB">
      <w:pPr>
        <w:pStyle w:val="4"/>
        <w:keepNext w:val="0"/>
        <w:keepLines w:val="0"/>
        <w:pageBreakBefore w:val="0"/>
        <w:kinsoku/>
        <w:wordWrap/>
        <w:overflowPunct/>
        <w:topLinePunct w:val="0"/>
        <w:autoSpaceDE/>
        <w:autoSpaceDN/>
        <w:bidi w:val="0"/>
        <w:spacing w:line="620" w:lineRule="exact"/>
        <w:ind w:firstLine="640" w:firstLineChars="200"/>
        <w:rPr>
          <w:rFonts w:eastAsia="仿宋_GB2312"/>
          <w:color w:val="auto"/>
          <w:kern w:val="0"/>
          <w:sz w:val="32"/>
          <w:szCs w:val="32"/>
          <w:highlight w:val="none"/>
        </w:rPr>
      </w:pPr>
      <w:r>
        <w:rPr>
          <w:rFonts w:eastAsia="仿宋_GB2312"/>
          <w:kern w:val="0"/>
          <w:sz w:val="32"/>
          <w:szCs w:val="32"/>
          <w:highlight w:val="none"/>
        </w:rPr>
        <w:t>业主委员会未按规定组织召开业主大会定期会议，或者发生应当召开业主大会临时会议的情况，业主委员会不履行组织召开会议职责</w:t>
      </w:r>
      <w:r>
        <w:rPr>
          <w:rFonts w:eastAsia="仿宋_GB2312"/>
          <w:color w:val="auto"/>
          <w:kern w:val="0"/>
          <w:sz w:val="32"/>
          <w:szCs w:val="32"/>
          <w:highlight w:val="none"/>
        </w:rPr>
        <w:t>的，</w:t>
      </w:r>
      <w:r>
        <w:rPr>
          <w:rFonts w:hint="default" w:ascii="Calibri" w:hAnsi="Calibri" w:eastAsia="仿宋_GB2312" w:cs="Times New Roman"/>
          <w:color w:val="auto"/>
          <w:kern w:val="0"/>
          <w:sz w:val="32"/>
          <w:szCs w:val="32"/>
          <w:highlight w:val="none"/>
          <w:lang w:eastAsia="zh-CN"/>
        </w:rPr>
        <w:t>业主可以向物业所在地的镇人民政府、街道办事处提出协助要求</w:t>
      </w:r>
      <w:r>
        <w:rPr>
          <w:rFonts w:hint="default" w:ascii="Calibri" w:hAnsi="Calibri" w:eastAsia="仿宋_GB2312" w:cs="Times New Roman"/>
          <w:color w:val="auto"/>
          <w:kern w:val="0"/>
          <w:sz w:val="32"/>
          <w:szCs w:val="32"/>
          <w:highlight w:val="none"/>
        </w:rPr>
        <w:t>。</w:t>
      </w:r>
    </w:p>
    <w:p w14:paraId="19534AD4">
      <w:pPr>
        <w:keepNext w:val="0"/>
        <w:keepLines w:val="0"/>
        <w:pageBreakBefore w:val="0"/>
        <w:kinsoku/>
        <w:wordWrap/>
        <w:overflowPunct/>
        <w:topLinePunct w:val="0"/>
        <w:autoSpaceDE/>
        <w:autoSpaceDN/>
        <w:bidi w:val="0"/>
        <w:spacing w:line="6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第十二条</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业主大会会议表决事项应当采用逐项记名投票逐项计票的方式表决，业主投票表决应当明示赞同、反对或者弃权的表决意见。未参与投票的业主投票权数不得计入已参与表决票。以书面征求意见、集体讨论形式投票的，业主应当出示不动产权属证明或者其他证明业主身份的材料，选票、表决票应当由有表决权的业主签名。</w:t>
      </w:r>
    </w:p>
    <w:p w14:paraId="44BBB616">
      <w:pPr>
        <w:keepNext w:val="0"/>
        <w:keepLines w:val="0"/>
        <w:pageBreakBefore w:val="0"/>
        <w:kinsoku/>
        <w:wordWrap/>
        <w:overflowPunct/>
        <w:topLinePunct w:val="0"/>
        <w:autoSpaceDE/>
        <w:autoSpaceDN/>
        <w:bidi w:val="0"/>
        <w:spacing w:line="62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任何人不得伪造或者指使他人伪造选票、表决票、业主签名或者书面委托书。业主大会会议组织者应当妥善保管业主的选票、表决票和书面委托书，以备查询，保管期限不少于五年。采用电子投票的，电子投票系统应当保存业主投票结果不少于五年。</w:t>
      </w:r>
    </w:p>
    <w:p w14:paraId="218233BF">
      <w:pPr>
        <w:keepNext w:val="0"/>
        <w:keepLines w:val="0"/>
        <w:pageBreakBefore w:val="0"/>
        <w:kinsoku/>
        <w:wordWrap/>
        <w:overflowPunct/>
        <w:topLinePunct w:val="0"/>
        <w:autoSpaceDE/>
        <w:autoSpaceDN/>
        <w:bidi w:val="0"/>
        <w:spacing w:line="62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第十三条</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业主大会会议</w:t>
      </w:r>
      <w:r>
        <w:rPr>
          <w:rFonts w:hint="eastAsia" w:ascii="仿宋_GB2312" w:hAnsi="仿宋_GB2312" w:eastAsia="仿宋_GB2312" w:cs="仿宋_GB2312"/>
          <w:color w:val="auto"/>
          <w:kern w:val="0"/>
          <w:sz w:val="32"/>
          <w:szCs w:val="32"/>
          <w:highlight w:val="none"/>
        </w:rPr>
        <w:t>表决结果的公示内容应当包括已投票业主的总人数和专有部分总面积，未投票业主的总人数和专有部分总面积，全体业主表决</w:t>
      </w:r>
      <w:r>
        <w:rPr>
          <w:rFonts w:hint="eastAsia" w:ascii="仿宋_GB2312" w:hAnsi="仿宋_GB2312" w:eastAsia="仿宋_GB2312" w:cs="仿宋_GB2312"/>
          <w:color w:val="auto"/>
          <w:kern w:val="0"/>
          <w:sz w:val="32"/>
          <w:szCs w:val="32"/>
          <w:highlight w:val="none"/>
          <w:lang w:eastAsia="zh-CN"/>
        </w:rPr>
        <w:t>意见的汇总结果等。</w:t>
      </w:r>
    </w:p>
    <w:p w14:paraId="10A2B683">
      <w:pPr>
        <w:keepNext w:val="0"/>
        <w:keepLines w:val="0"/>
        <w:pageBreakBefore w:val="0"/>
        <w:kinsoku/>
        <w:wordWrap/>
        <w:overflowPunct/>
        <w:topLinePunct w:val="0"/>
        <w:autoSpaceDE/>
        <w:autoSpaceDN/>
        <w:bidi w:val="0"/>
        <w:spacing w:line="620" w:lineRule="exact"/>
        <w:ind w:firstLine="640" w:firstLineChars="200"/>
        <w:rPr>
          <w:rFonts w:hint="eastAsia" w:ascii="仿宋_GB2312" w:hAnsi="仿宋_GB2312" w:eastAsia="仿宋_GB2312" w:cs="仿宋_GB2312"/>
          <w:color w:val="auto"/>
          <w:kern w:val="0"/>
          <w:sz w:val="32"/>
          <w:szCs w:val="32"/>
          <w:highlight w:val="none"/>
        </w:rPr>
      </w:pPr>
      <w:bookmarkStart w:id="2" w:name="_Toc126049880"/>
      <w:r>
        <w:rPr>
          <w:rFonts w:hint="default" w:ascii="仿宋_GB2312" w:hAnsi="仿宋_GB2312" w:eastAsia="仿宋_GB2312" w:cs="仿宋_GB2312"/>
          <w:color w:val="auto"/>
          <w:kern w:val="0"/>
          <w:sz w:val="32"/>
          <w:szCs w:val="32"/>
          <w:highlight w:val="none"/>
          <w:lang w:eastAsia="zh-CN"/>
        </w:rPr>
        <w:t>业主大会</w:t>
      </w:r>
      <w:r>
        <w:rPr>
          <w:rFonts w:hint="eastAsia" w:ascii="仿宋_GB2312" w:hAnsi="仿宋_GB2312" w:eastAsia="仿宋_GB2312" w:cs="仿宋_GB2312"/>
          <w:color w:val="auto"/>
          <w:kern w:val="0"/>
          <w:sz w:val="32"/>
          <w:szCs w:val="32"/>
          <w:highlight w:val="none"/>
          <w:lang w:eastAsia="zh-CN"/>
        </w:rPr>
        <w:t>会议</w:t>
      </w:r>
      <w:r>
        <w:rPr>
          <w:rFonts w:hint="default" w:ascii="仿宋_GB2312" w:hAnsi="仿宋_GB2312" w:eastAsia="仿宋_GB2312" w:cs="仿宋_GB2312"/>
          <w:color w:val="auto"/>
          <w:kern w:val="0"/>
          <w:sz w:val="32"/>
          <w:szCs w:val="32"/>
          <w:highlight w:val="none"/>
          <w:lang w:eastAsia="zh-CN"/>
        </w:rPr>
        <w:t>组织者应当在</w:t>
      </w:r>
      <w:r>
        <w:rPr>
          <w:rFonts w:hint="default" w:ascii="仿宋_GB2312" w:hAnsi="仿宋_GB2312" w:eastAsia="仿宋_GB2312" w:cs="仿宋_GB2312"/>
          <w:color w:val="auto"/>
          <w:kern w:val="0"/>
          <w:sz w:val="32"/>
          <w:szCs w:val="32"/>
          <w:highlight w:val="none"/>
          <w:lang w:val="en" w:eastAsia="zh-CN"/>
        </w:rPr>
        <w:t>物业管理区域显著位置和市物业管理信息化等平台</w:t>
      </w:r>
      <w:r>
        <w:rPr>
          <w:rFonts w:hint="default" w:ascii="仿宋_GB2312" w:hAnsi="仿宋_GB2312" w:eastAsia="仿宋_GB2312" w:cs="仿宋_GB2312"/>
          <w:color w:val="auto"/>
          <w:kern w:val="0"/>
          <w:sz w:val="32"/>
          <w:szCs w:val="32"/>
          <w:highlight w:val="none"/>
          <w:lang w:eastAsia="zh-CN"/>
        </w:rPr>
        <w:t>公示表决结果，公示期限为三十日。公示期间业主对表决结果有异议的，</w:t>
      </w:r>
      <w:bookmarkEnd w:id="2"/>
      <w:r>
        <w:rPr>
          <w:rFonts w:hint="eastAsia" w:ascii="仿宋_GB2312" w:hAnsi="仿宋_GB2312" w:eastAsia="仿宋_GB2312" w:cs="仿宋_GB2312"/>
          <w:color w:val="auto"/>
          <w:kern w:val="0"/>
          <w:sz w:val="32"/>
          <w:szCs w:val="32"/>
          <w:highlight w:val="none"/>
          <w:lang w:eastAsia="zh-CN"/>
        </w:rPr>
        <w:t>应当在表决结果公示期间以书面形式实名向镇人民政府、街道办事处申请复</w:t>
      </w:r>
      <w:r>
        <w:rPr>
          <w:rFonts w:hint="eastAsia" w:ascii="仿宋_GB2312" w:hAnsi="仿宋_GB2312" w:eastAsia="仿宋_GB2312" w:cs="仿宋_GB2312"/>
          <w:color w:val="auto"/>
          <w:kern w:val="0"/>
          <w:sz w:val="32"/>
          <w:szCs w:val="32"/>
          <w:highlight w:val="none"/>
        </w:rPr>
        <w:t>核</w:t>
      </w:r>
      <w:r>
        <w:rPr>
          <w:rFonts w:hint="eastAsia" w:ascii="仿宋_GB2312" w:hAnsi="仿宋_GB2312" w:eastAsia="仿宋_GB2312" w:cs="仿宋_GB2312"/>
          <w:color w:val="auto"/>
          <w:kern w:val="0"/>
          <w:sz w:val="32"/>
          <w:szCs w:val="32"/>
          <w:highlight w:val="none"/>
          <w:lang w:eastAsia="zh-CN"/>
        </w:rPr>
        <w:t>，并出示身份证明、不动产权属证明等相关证明材料</w:t>
      </w:r>
      <w:r>
        <w:rPr>
          <w:rFonts w:hint="eastAsia" w:ascii="仿宋_GB2312" w:hAnsi="仿宋_GB2312" w:eastAsia="仿宋_GB2312" w:cs="仿宋_GB2312"/>
          <w:color w:val="auto"/>
          <w:kern w:val="0"/>
          <w:sz w:val="32"/>
          <w:szCs w:val="32"/>
          <w:highlight w:val="none"/>
        </w:rPr>
        <w:t>。</w:t>
      </w:r>
    </w:p>
    <w:p w14:paraId="5B660FCE">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四</w:t>
      </w:r>
      <w:r>
        <w:rPr>
          <w:rFonts w:hint="eastAsia" w:eastAsia="仿宋_GB2312"/>
          <w:kern w:val="0"/>
          <w:sz w:val="32"/>
          <w:szCs w:val="32"/>
          <w:highlight w:val="none"/>
        </w:rPr>
        <w:t xml:space="preserve">条  业主委托代理人参加业主大会会议的，应符合下列约定： </w:t>
      </w:r>
    </w:p>
    <w:p w14:paraId="571D371F">
      <w:pPr>
        <w:keepNext w:val="0"/>
        <w:keepLines w:val="0"/>
        <w:pageBreakBefore w:val="0"/>
        <w:kinsoku/>
        <w:wordWrap/>
        <w:overflowPunct/>
        <w:topLinePunct w:val="0"/>
        <w:autoSpaceDE/>
        <w:autoSpaceDN/>
        <w:bidi w:val="0"/>
        <w:spacing w:line="620" w:lineRule="exact"/>
        <w:ind w:firstLine="640" w:firstLineChars="200"/>
        <w:jc w:val="left"/>
        <w:rPr>
          <w:rFonts w:hint="eastAsia" w:ascii="CESI仿宋-GB2312" w:hAnsi="CESI仿宋-GB2312" w:eastAsia="CESI仿宋-GB2312" w:cs="CESI仿宋-GB2312"/>
          <w:kern w:val="0"/>
          <w:sz w:val="32"/>
          <w:szCs w:val="32"/>
          <w:highlight w:val="none"/>
        </w:rPr>
      </w:pPr>
      <w:r>
        <w:rPr>
          <w:rFonts w:hint="eastAsia" w:ascii="CESI仿宋-GB2312" w:hAnsi="CESI仿宋-GB2312" w:eastAsia="CESI仿宋-GB2312" w:cs="CESI仿宋-GB2312"/>
          <w:kern w:val="0"/>
          <w:sz w:val="32"/>
          <w:szCs w:val="32"/>
          <w:highlight w:val="none"/>
        </w:rPr>
        <w:t>（一）业主是自然人的，可以书面委托业主的配偶、亲属，物业管理区域内其他业主、物业使用人或者</w:t>
      </w:r>
      <w:r>
        <w:rPr>
          <w:rFonts w:hint="eastAsia" w:ascii="CESI仿宋-GB2312" w:hAnsi="CESI仿宋-GB2312" w:eastAsia="CESI仿宋-GB2312" w:cs="CESI仿宋-GB2312"/>
          <w:kern w:val="0"/>
          <w:sz w:val="32"/>
          <w:szCs w:val="32"/>
          <w:highlight w:val="none"/>
          <w:u w:val="single"/>
        </w:rPr>
        <w:t xml:space="preserve">  </w:t>
      </w:r>
      <w:r>
        <w:rPr>
          <w:rFonts w:hint="eastAsia" w:ascii="CESI仿宋-GB2312" w:hAnsi="CESI仿宋-GB2312" w:eastAsia="CESI仿宋-GB2312" w:cs="CESI仿宋-GB2312"/>
          <w:kern w:val="0"/>
          <w:sz w:val="32"/>
          <w:szCs w:val="32"/>
          <w:highlight w:val="none"/>
          <w:u w:val="single"/>
          <w:lang w:val="en-US" w:eastAsia="zh-CN"/>
        </w:rPr>
        <w:t xml:space="preserve">    </w:t>
      </w:r>
      <w:r>
        <w:rPr>
          <w:rFonts w:hint="eastAsia" w:ascii="CESI仿宋-GB2312" w:hAnsi="CESI仿宋-GB2312" w:eastAsia="CESI仿宋-GB2312" w:cs="CESI仿宋-GB2312"/>
          <w:kern w:val="0"/>
          <w:sz w:val="32"/>
          <w:szCs w:val="32"/>
          <w:highlight w:val="none"/>
          <w:u w:val="single"/>
        </w:rPr>
        <w:t xml:space="preserve">  </w:t>
      </w:r>
      <w:r>
        <w:rPr>
          <w:rFonts w:hint="eastAsia" w:ascii="CESI仿宋-GB2312" w:hAnsi="CESI仿宋-GB2312" w:eastAsia="CESI仿宋-GB2312" w:cs="CESI仿宋-GB2312"/>
          <w:kern w:val="0"/>
          <w:sz w:val="32"/>
          <w:szCs w:val="32"/>
          <w:highlight w:val="none"/>
        </w:rPr>
        <w:t>参加，但受托人代理份额不能超过物业管理区域内总投票权的</w:t>
      </w:r>
      <w:r>
        <w:rPr>
          <w:rFonts w:hint="eastAsia" w:ascii="CESI仿宋-GB2312" w:hAnsi="CESI仿宋-GB2312" w:eastAsia="CESI仿宋-GB2312" w:cs="CESI仿宋-GB2312"/>
          <w:kern w:val="0"/>
          <w:sz w:val="32"/>
          <w:szCs w:val="32"/>
          <w:highlight w:val="none"/>
          <w:u w:val="single"/>
        </w:rPr>
        <w:t xml:space="preserve">  </w:t>
      </w:r>
      <w:r>
        <w:rPr>
          <w:rFonts w:hint="eastAsia" w:ascii="CESI仿宋-GB2312" w:hAnsi="CESI仿宋-GB2312" w:eastAsia="CESI仿宋-GB2312" w:cs="CESI仿宋-GB2312"/>
          <w:kern w:val="0"/>
          <w:sz w:val="32"/>
          <w:szCs w:val="32"/>
          <w:highlight w:val="none"/>
          <w:u w:val="single"/>
          <w:lang w:val="en-US" w:eastAsia="zh-CN"/>
        </w:rPr>
        <w:t xml:space="preserve">    </w:t>
      </w:r>
      <w:r>
        <w:rPr>
          <w:rFonts w:hint="eastAsia" w:ascii="CESI仿宋-GB2312" w:hAnsi="CESI仿宋-GB2312" w:eastAsia="CESI仿宋-GB2312" w:cs="CESI仿宋-GB2312"/>
          <w:kern w:val="0"/>
          <w:sz w:val="32"/>
          <w:szCs w:val="32"/>
          <w:highlight w:val="none"/>
          <w:u w:val="single"/>
        </w:rPr>
        <w:t xml:space="preserve">  </w:t>
      </w:r>
      <w:r>
        <w:rPr>
          <w:rFonts w:hint="eastAsia" w:ascii="CESI仿宋-GB2312" w:hAnsi="CESI仿宋-GB2312" w:eastAsia="CESI仿宋-GB2312" w:cs="CESI仿宋-GB2312"/>
          <w:kern w:val="0"/>
          <w:sz w:val="32"/>
          <w:szCs w:val="32"/>
          <w:highlight w:val="none"/>
        </w:rPr>
        <w:t>%。</w:t>
      </w:r>
    </w:p>
    <w:p w14:paraId="764C5E18">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（二）业主是单位法人的，可以书面委托代理人参加业主大会会议或者业主委员会。</w:t>
      </w:r>
    </w:p>
    <w:p w14:paraId="7888AB60">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业主委员会委员需委托代理人参加业主大会会议的，其委托行为应符合下列约定：</w:t>
      </w:r>
    </w:p>
    <w:p w14:paraId="164CD1FD">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1</w:t>
      </w:r>
      <w:r>
        <w:rPr>
          <w:rFonts w:hint="eastAsia" w:eastAsia="仿宋_GB2312"/>
          <w:kern w:val="0"/>
          <w:sz w:val="32"/>
          <w:szCs w:val="32"/>
          <w:highlight w:val="none"/>
          <w:lang w:val="en-US" w:eastAsia="zh-CN"/>
        </w:rPr>
        <w:t>.</w:t>
      </w:r>
      <w:r>
        <w:rPr>
          <w:rFonts w:hint="eastAsia" w:eastAsia="仿宋_GB2312"/>
          <w:kern w:val="0"/>
          <w:sz w:val="32"/>
          <w:szCs w:val="32"/>
          <w:highlight w:val="none"/>
        </w:rPr>
        <w:t>有书面委托书；</w:t>
      </w:r>
    </w:p>
    <w:p w14:paraId="182282B9">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2</w:t>
      </w:r>
      <w:r>
        <w:rPr>
          <w:rFonts w:hint="eastAsia" w:eastAsia="仿宋_GB2312"/>
          <w:kern w:val="0"/>
          <w:sz w:val="32"/>
          <w:szCs w:val="32"/>
          <w:highlight w:val="none"/>
          <w:lang w:val="en-US" w:eastAsia="zh-CN"/>
        </w:rPr>
        <w:t>.</w:t>
      </w:r>
      <w:r>
        <w:rPr>
          <w:rFonts w:hint="eastAsia" w:eastAsia="仿宋_GB2312"/>
          <w:kern w:val="0"/>
          <w:sz w:val="32"/>
          <w:szCs w:val="32"/>
          <w:highlight w:val="none"/>
        </w:rPr>
        <w:t>受委托的代理人必须是本物业管理区域内的业主；</w:t>
      </w:r>
    </w:p>
    <w:p w14:paraId="386D8F23">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3</w:t>
      </w:r>
      <w:r>
        <w:rPr>
          <w:rFonts w:hint="eastAsia" w:eastAsia="仿宋_GB2312"/>
          <w:kern w:val="0"/>
          <w:sz w:val="32"/>
          <w:szCs w:val="32"/>
          <w:highlight w:val="none"/>
          <w:lang w:val="en-US" w:eastAsia="zh-CN"/>
        </w:rPr>
        <w:t>.</w:t>
      </w:r>
      <w:r>
        <w:rPr>
          <w:rFonts w:hint="eastAsia" w:eastAsia="仿宋_GB2312"/>
          <w:kern w:val="0"/>
          <w:sz w:val="32"/>
          <w:szCs w:val="32"/>
          <w:highlight w:val="none"/>
          <w:u w:val="single"/>
        </w:rPr>
        <w:t xml:space="preserve">                              </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6B37AA17">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五</w:t>
      </w:r>
      <w:r>
        <w:rPr>
          <w:rFonts w:hint="eastAsia" w:eastAsia="仿宋_GB2312"/>
          <w:kern w:val="0"/>
          <w:sz w:val="32"/>
          <w:szCs w:val="32"/>
          <w:highlight w:val="none"/>
        </w:rPr>
        <w:t>条  业主大会对所提议案已经作出决定的，业主在</w:t>
      </w:r>
      <w:r>
        <w:rPr>
          <w:rFonts w:hint="eastAsia" w:eastAsia="仿宋_GB2312"/>
          <w:kern w:val="0"/>
          <w:sz w:val="32"/>
          <w:szCs w:val="32"/>
          <w:highlight w:val="none"/>
        </w:rPr>
        <w:softHyphen/>
      </w:r>
      <w:r>
        <w:rPr>
          <w:rFonts w:hint="eastAsia" w:eastAsia="仿宋_GB2312"/>
          <w:kern w:val="0"/>
          <w:sz w:val="32"/>
          <w:szCs w:val="32"/>
          <w:highlight w:val="none"/>
        </w:rPr>
        <w:softHyphen/>
      </w:r>
      <w:r>
        <w:rPr>
          <w:rFonts w:hint="eastAsia" w:eastAsia="仿宋_GB2312"/>
          <w:kern w:val="0"/>
          <w:sz w:val="32"/>
          <w:szCs w:val="32"/>
          <w:highlight w:val="none"/>
        </w:rPr>
        <w:softHyphen/>
      </w:r>
    </w:p>
    <w:p w14:paraId="04790C53">
      <w:pPr>
        <w:keepNext w:val="0"/>
        <w:keepLines w:val="0"/>
        <w:pageBreakBefore w:val="0"/>
        <w:kinsoku/>
        <w:wordWrap/>
        <w:overflowPunct/>
        <w:topLinePunct w:val="0"/>
        <w:autoSpaceDE/>
        <w:autoSpaceDN/>
        <w:bidi w:val="0"/>
        <w:spacing w:line="620" w:lineRule="exact"/>
        <w:rPr>
          <w:rFonts w:hint="eastAsia" w:eastAsia="仿宋_GB2312"/>
          <w:kern w:val="0"/>
          <w:sz w:val="32"/>
          <w:szCs w:val="32"/>
          <w:highlight w:val="none"/>
        </w:rPr>
      </w:pPr>
      <w:r>
        <w:rPr>
          <w:rFonts w:hint="eastAsia" w:eastAsia="仿宋_GB2312"/>
          <w:kern w:val="0"/>
          <w:sz w:val="32"/>
          <w:szCs w:val="32"/>
          <w:highlight w:val="none"/>
          <w:u w:val="single"/>
        </w:rPr>
        <w:t xml:space="preserve">   </w:t>
      </w:r>
      <w:r>
        <w:rPr>
          <w:rFonts w:hint="eastAsia" w:eastAsia="仿宋_GB2312"/>
          <w:kern w:val="0"/>
          <w:sz w:val="32"/>
          <w:szCs w:val="32"/>
          <w:highlight w:val="none"/>
        </w:rPr>
        <w:t>个月内不得以同一内容再提议召开业主大会会议进行表决。</w:t>
      </w:r>
    </w:p>
    <w:p w14:paraId="696CDC20">
      <w:pPr>
        <w:keepNext w:val="0"/>
        <w:keepLines w:val="0"/>
        <w:pageBreakBefore w:val="0"/>
        <w:kinsoku/>
        <w:wordWrap/>
        <w:overflowPunct/>
        <w:topLinePunct w:val="0"/>
        <w:autoSpaceDE/>
        <w:autoSpaceDN/>
        <w:bidi w:val="0"/>
        <w:spacing w:line="620" w:lineRule="exact"/>
        <w:ind w:firstLine="723" w:firstLineChars="225"/>
        <w:jc w:val="center"/>
        <w:rPr>
          <w:rFonts w:hint="eastAsia" w:eastAsia="仿宋_GB2312"/>
          <w:b/>
          <w:kern w:val="0"/>
          <w:sz w:val="32"/>
          <w:szCs w:val="32"/>
          <w:highlight w:val="none"/>
        </w:rPr>
      </w:pPr>
      <w:r>
        <w:rPr>
          <w:rFonts w:hint="eastAsia" w:eastAsia="仿宋_GB2312"/>
          <w:b/>
          <w:kern w:val="0"/>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53340</wp:posOffset>
                </wp:positionV>
                <wp:extent cx="457200" cy="1981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57200" cy="198120"/>
                        </a:xfrm>
                        <a:prstGeom prst="rect">
                          <a:avLst/>
                        </a:prstGeom>
                        <a:noFill/>
                        <a:ln>
                          <a:noFill/>
                        </a:ln>
                      </wps:spPr>
                      <wps:txbx>
                        <w:txbxContent>
                          <w:p w14:paraId="289BE5A2">
                            <w:pPr>
                              <w:pStyle w:val="5"/>
                              <w:rPr>
                                <w:rStyle w:val="9"/>
                                <w:rFonts w:ascii="仿宋_GB2312" w:eastAsia="仿宋_GB2312"/>
                                <w:sz w:val="28"/>
                                <w:szCs w:val="28"/>
                              </w:rPr>
                            </w:pPr>
                            <w:r>
                              <w:rPr>
                                <w:rStyle w:val="9"/>
                                <w:rFonts w:hint="eastAsia" w:ascii="仿宋_GB2312" w:eastAsia="仿宋_GB2312"/>
                                <w:kern w:val="0"/>
                                <w:sz w:val="28"/>
                                <w:szCs w:val="28"/>
                              </w:rPr>
                              <w:t>- 22 -</w:t>
                            </w:r>
                          </w:p>
                          <w:p w14:paraId="6C8AE91E">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234pt;margin-top:4.2pt;height:15.6pt;width:36pt;z-index:251665408;mso-width-relative:page;mso-height-relative:page;" filled="f" stroked="f" coordsize="21600,21600" o:gfxdata="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bGFz1wAA&#10;AAoBAAAPAAAAAAAAAAEAIAAAACIAAABkcnMvZG93bnJldi54bWxQSwECFAAUAAAACACHTuJAkKL/&#10;Pq0BAABPAwAADgAAAAAAAAABACAAAAAmAQAAZHJzL2Uyb0RvYy54bWxQSwUGAAAAAAYABgBZAQAA&#10;RQUAAAAA&#10;">
                <v:path/>
                <v:fill on="f" focussize="0,0"/>
                <v:stroke on="f"/>
                <v:imagedata o:title=""/>
                <o:lock v:ext="edit"/>
                <v:textbox>
                  <w:txbxContent>
                    <w:p w14:paraId="289BE5A2">
                      <w:pPr>
                        <w:pStyle w:val="5"/>
                        <w:rPr>
                          <w:rStyle w:val="9"/>
                          <w:rFonts w:ascii="仿宋_GB2312" w:eastAsia="仿宋_GB2312"/>
                          <w:sz w:val="28"/>
                          <w:szCs w:val="28"/>
                        </w:rPr>
                      </w:pPr>
                      <w:r>
                        <w:rPr>
                          <w:rStyle w:val="9"/>
                          <w:rFonts w:hint="eastAsia" w:ascii="仿宋_GB2312" w:eastAsia="仿宋_GB2312"/>
                          <w:kern w:val="0"/>
                          <w:sz w:val="28"/>
                          <w:szCs w:val="28"/>
                        </w:rPr>
                        <w:t>- 22 -</w:t>
                      </w:r>
                    </w:p>
                    <w:p w14:paraId="6C8AE91E">
                      <w:pPr>
                        <w:rPr>
                          <w:rFonts w:hint="eastAsia" w:ascii="宋体" w:hAnsi="宋体"/>
                          <w:b/>
                        </w:rPr>
                      </w:pPr>
                    </w:p>
                  </w:txbxContent>
                </v:textbox>
              </v:shape>
            </w:pict>
          </mc:Fallback>
        </mc:AlternateContent>
      </w:r>
      <w:r>
        <w:rPr>
          <w:rFonts w:hint="eastAsia" w:eastAsia="仿宋_GB2312"/>
          <w:b/>
          <w:kern w:val="0"/>
          <w:sz w:val="32"/>
          <w:szCs w:val="32"/>
          <w:highlight w:val="none"/>
        </w:rPr>
        <w:t>第三章  业主委员会</w:t>
      </w:r>
    </w:p>
    <w:p w14:paraId="54BD054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第十六条  业</w:t>
      </w:r>
      <w:r>
        <w:rPr>
          <w:rFonts w:hint="eastAsia" w:ascii="华文仿宋" w:hAnsi="华文仿宋" w:eastAsia="华文仿宋" w:cs="华文仿宋"/>
          <w:color w:val="auto"/>
          <w:kern w:val="0"/>
          <w:sz w:val="32"/>
          <w:szCs w:val="32"/>
          <w:highlight w:val="none"/>
        </w:rPr>
        <w:t>主委员会是业主大会的执行机构，由业主大会会议选举产生，</w:t>
      </w:r>
      <w:r>
        <w:rPr>
          <w:rFonts w:hint="eastAsia" w:ascii="华文仿宋" w:hAnsi="华文仿宋" w:eastAsia="华文仿宋" w:cs="华文仿宋"/>
          <w:color w:val="auto"/>
          <w:kern w:val="0"/>
          <w:sz w:val="32"/>
          <w:szCs w:val="32"/>
          <w:highlight w:val="none"/>
          <w:lang w:eastAsia="zh-CN"/>
        </w:rPr>
        <w:t>对全体业主</w:t>
      </w:r>
      <w:r>
        <w:rPr>
          <w:rFonts w:hint="eastAsia" w:ascii="华文仿宋" w:hAnsi="华文仿宋" w:eastAsia="华文仿宋" w:cs="华文仿宋"/>
          <w:color w:val="auto"/>
          <w:kern w:val="0"/>
          <w:sz w:val="32"/>
          <w:szCs w:val="32"/>
          <w:highlight w:val="none"/>
        </w:rPr>
        <w:t>负责，</w:t>
      </w:r>
      <w:r>
        <w:rPr>
          <w:rFonts w:hint="eastAsia" w:ascii="华文仿宋" w:hAnsi="华文仿宋" w:eastAsia="华文仿宋" w:cs="华文仿宋"/>
          <w:color w:val="auto"/>
          <w:kern w:val="0"/>
          <w:sz w:val="32"/>
          <w:szCs w:val="32"/>
          <w:highlight w:val="none"/>
          <w:lang w:eastAsia="zh-CN"/>
        </w:rPr>
        <w:t>接</w:t>
      </w:r>
      <w:r>
        <w:rPr>
          <w:rFonts w:hint="eastAsia" w:ascii="华文仿宋" w:hAnsi="华文仿宋" w:eastAsia="华文仿宋" w:cs="华文仿宋"/>
          <w:color w:val="auto"/>
          <w:kern w:val="0"/>
          <w:sz w:val="32"/>
          <w:szCs w:val="32"/>
          <w:highlight w:val="none"/>
        </w:rPr>
        <w:t>受业主监督，履行以下职责：</w:t>
      </w:r>
    </w:p>
    <w:p w14:paraId="2AA5803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w:t>
      </w:r>
      <w:r>
        <w:rPr>
          <w:rFonts w:hint="eastAsia" w:ascii="华文仿宋" w:hAnsi="华文仿宋" w:eastAsia="华文仿宋" w:cs="华文仿宋"/>
          <w:strike w:val="0"/>
          <w:dstrike w:val="0"/>
          <w:color w:val="auto"/>
          <w:kern w:val="0"/>
          <w:sz w:val="32"/>
          <w:szCs w:val="32"/>
          <w:highlight w:val="none"/>
          <w:lang w:eastAsia="zh-CN"/>
        </w:rPr>
        <w:t>组织召开</w:t>
      </w:r>
      <w:r>
        <w:rPr>
          <w:rFonts w:hint="eastAsia" w:ascii="华文仿宋" w:hAnsi="华文仿宋" w:eastAsia="华文仿宋" w:cs="华文仿宋"/>
          <w:color w:val="auto"/>
          <w:kern w:val="0"/>
          <w:sz w:val="32"/>
          <w:szCs w:val="32"/>
          <w:highlight w:val="none"/>
        </w:rPr>
        <w:t>业主大会会议，定期向业主大会报告物业管理实施情况和业主委员会履职情况；</w:t>
      </w:r>
    </w:p>
    <w:p w14:paraId="68E179B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lang w:eastAsia="zh-CN"/>
        </w:rPr>
      </w:pPr>
      <w:r>
        <w:rPr>
          <w:rFonts w:hint="eastAsia" w:ascii="华文仿宋" w:hAnsi="华文仿宋" w:eastAsia="华文仿宋" w:cs="华文仿宋"/>
          <w:color w:val="auto"/>
          <w:kern w:val="0"/>
          <w:sz w:val="32"/>
          <w:szCs w:val="32"/>
          <w:highlight w:val="none"/>
        </w:rPr>
        <w:t>（二）拟定物业服务人续聘、选聘、解聘方案和拟定物业服务合同草案提交业主大会决定，并根据业主大会决定，与物业服务人签订、解除物业服务合同</w:t>
      </w:r>
      <w:r>
        <w:rPr>
          <w:rFonts w:hint="eastAsia" w:ascii="华文仿宋" w:hAnsi="华文仿宋" w:eastAsia="华文仿宋" w:cs="华文仿宋"/>
          <w:color w:val="auto"/>
          <w:kern w:val="0"/>
          <w:sz w:val="32"/>
          <w:szCs w:val="32"/>
          <w:highlight w:val="none"/>
          <w:lang w:eastAsia="zh-CN"/>
        </w:rPr>
        <w:t>；</w:t>
      </w:r>
    </w:p>
    <w:p w14:paraId="576DA70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（三）拟定共有部分和共有收益的管理及使用方案，印章、财务管理等制度，并提交业主大会决定；</w:t>
      </w:r>
    </w:p>
    <w:p w14:paraId="7561980E">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（四）组织和监督</w:t>
      </w:r>
      <w:r>
        <w:rPr>
          <w:rFonts w:hint="eastAsia" w:ascii="华文仿宋" w:hAnsi="华文仿宋" w:eastAsia="华文仿宋" w:cs="华文仿宋"/>
          <w:color w:val="auto"/>
          <w:kern w:val="0"/>
          <w:sz w:val="32"/>
          <w:szCs w:val="32"/>
          <w:highlight w:val="none"/>
          <w:lang w:eastAsia="zh"/>
        </w:rPr>
        <w:t>住宅</w:t>
      </w:r>
      <w:r>
        <w:rPr>
          <w:rFonts w:hint="eastAsia" w:ascii="华文仿宋" w:hAnsi="华文仿宋" w:eastAsia="华文仿宋" w:cs="华文仿宋"/>
          <w:color w:val="auto"/>
          <w:kern w:val="0"/>
          <w:sz w:val="32"/>
          <w:szCs w:val="32"/>
          <w:highlight w:val="none"/>
        </w:rPr>
        <w:t>专项维修资金的筹集、使用；</w:t>
      </w:r>
    </w:p>
    <w:p w14:paraId="7C12FF4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五</w:t>
      </w:r>
      <w:r>
        <w:rPr>
          <w:rFonts w:hint="eastAsia" w:ascii="华文仿宋" w:hAnsi="华文仿宋" w:eastAsia="华文仿宋" w:cs="华文仿宋"/>
          <w:color w:val="auto"/>
          <w:kern w:val="0"/>
          <w:sz w:val="32"/>
          <w:szCs w:val="32"/>
          <w:highlight w:val="none"/>
        </w:rPr>
        <w:t>）及时了解业主、物业使用人的意见和建议，监督和协助</w:t>
      </w:r>
      <w:r>
        <w:rPr>
          <w:rFonts w:hint="eastAsia" w:ascii="华文仿宋" w:hAnsi="华文仿宋" w:eastAsia="华文仿宋" w:cs="华文仿宋"/>
          <w:color w:val="auto"/>
          <w:kern w:val="0"/>
          <w:sz w:val="32"/>
          <w:szCs w:val="32"/>
          <w:highlight w:val="none"/>
          <w:lang w:val="en"/>
        </w:rPr>
        <w:t>物业服务人</w:t>
      </w:r>
      <w:r>
        <w:rPr>
          <w:rFonts w:hint="eastAsia" w:ascii="华文仿宋" w:hAnsi="华文仿宋" w:eastAsia="华文仿宋" w:cs="华文仿宋"/>
          <w:color w:val="auto"/>
          <w:kern w:val="0"/>
          <w:sz w:val="32"/>
          <w:szCs w:val="32"/>
          <w:highlight w:val="none"/>
        </w:rPr>
        <w:t>履行物业服务合同；</w:t>
      </w:r>
    </w:p>
    <w:p w14:paraId="547C3305">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（六）制作和保管业主大会、业主委员会会议记录、会计凭证、会计</w:t>
      </w:r>
      <w:r>
        <w:rPr>
          <w:rFonts w:hint="eastAsia" w:ascii="华文仿宋" w:hAnsi="华文仿宋" w:eastAsia="华文仿宋" w:cs="华文仿宋"/>
          <w:color w:val="auto"/>
          <w:kern w:val="0"/>
          <w:sz w:val="32"/>
          <w:szCs w:val="32"/>
          <w:highlight w:val="none"/>
          <w:lang w:eastAsia="zh-CN"/>
        </w:rPr>
        <w:t>账簿</w:t>
      </w:r>
      <w:r>
        <w:rPr>
          <w:rFonts w:hint="eastAsia" w:ascii="华文仿宋" w:hAnsi="华文仿宋" w:eastAsia="华文仿宋" w:cs="华文仿宋"/>
          <w:color w:val="auto"/>
          <w:kern w:val="0"/>
          <w:sz w:val="32"/>
          <w:szCs w:val="32"/>
          <w:highlight w:val="none"/>
        </w:rPr>
        <w:t>、财务报表、审计报告等文件，并建立相关档案；</w:t>
      </w:r>
    </w:p>
    <w:p w14:paraId="51B7840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七</w:t>
      </w:r>
      <w:r>
        <w:rPr>
          <w:rFonts w:hint="eastAsia" w:ascii="华文仿宋" w:hAnsi="华文仿宋" w:eastAsia="华文仿宋" w:cs="华文仿宋"/>
          <w:color w:val="auto"/>
          <w:kern w:val="0"/>
          <w:sz w:val="32"/>
          <w:szCs w:val="32"/>
          <w:highlight w:val="none"/>
        </w:rPr>
        <w:t>）监督管理规约的实施</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督促业主、物业使用人遵守管理规约</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对业主违反管理规约的行为予以劝阻、制止</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协调处理物业管理活动中的相关问题；</w:t>
      </w:r>
    </w:p>
    <w:p w14:paraId="219C321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（八）调解因物业使用、维护和管理产生的纠纷；</w:t>
      </w:r>
    </w:p>
    <w:p w14:paraId="02BA6AF5">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九</w:t>
      </w:r>
      <w:r>
        <w:rPr>
          <w:rFonts w:hint="eastAsia" w:ascii="华文仿宋" w:hAnsi="华文仿宋" w:eastAsia="华文仿宋" w:cs="华文仿宋"/>
          <w:color w:val="auto"/>
          <w:kern w:val="0"/>
          <w:sz w:val="32"/>
          <w:szCs w:val="32"/>
          <w:highlight w:val="none"/>
        </w:rPr>
        <w:t>）配合有关部门、镇人民政府</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街道办事处</w:t>
      </w:r>
      <w:r>
        <w:rPr>
          <w:rFonts w:hint="eastAsia" w:ascii="华文仿宋" w:hAnsi="华文仿宋" w:eastAsia="华文仿宋" w:cs="华文仿宋"/>
          <w:color w:val="auto"/>
          <w:kern w:val="0"/>
          <w:sz w:val="32"/>
          <w:szCs w:val="32"/>
          <w:highlight w:val="none"/>
          <w:lang w:eastAsia="zh-CN"/>
        </w:rPr>
        <w:t>、村（居）</w:t>
      </w:r>
      <w:r>
        <w:rPr>
          <w:rFonts w:hint="eastAsia" w:ascii="华文仿宋" w:hAnsi="华文仿宋" w:eastAsia="华文仿宋" w:cs="华文仿宋"/>
          <w:color w:val="auto"/>
          <w:kern w:val="0"/>
          <w:sz w:val="32"/>
          <w:szCs w:val="32"/>
          <w:highlight w:val="none"/>
        </w:rPr>
        <w:t>民委员会做好物业管理区域内秩序维护、应急处置、社区治理、公益宣传等相关管理工作，并接受其指导和监督；</w:t>
      </w:r>
    </w:p>
    <w:p w14:paraId="4FDDE8B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十</w:t>
      </w:r>
      <w:r>
        <w:rPr>
          <w:rFonts w:hint="eastAsia" w:ascii="华文仿宋" w:hAnsi="华文仿宋" w:eastAsia="华文仿宋" w:cs="华文仿宋"/>
          <w:color w:val="auto"/>
          <w:kern w:val="0"/>
          <w:sz w:val="32"/>
          <w:szCs w:val="32"/>
          <w:highlight w:val="none"/>
        </w:rPr>
        <w:t>）法律法规规定或者业主大会赋予的其他职责。</w:t>
      </w:r>
    </w:p>
    <w:p w14:paraId="4D4E14B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经业主共同决定，业主委员会可以聘请专职工作人员协助履行上述职责。业主委员会日常工作经费的筹集、管理和使用由业主大会决定。</w:t>
      </w:r>
    </w:p>
    <w:p w14:paraId="5891E54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color w:val="auto"/>
          <w:kern w:val="0"/>
          <w:sz w:val="32"/>
          <w:szCs w:val="32"/>
          <w:highlight w:val="none"/>
        </w:rPr>
        <w:t xml:space="preserve">第十七条  </w:t>
      </w:r>
      <w:r>
        <w:rPr>
          <w:rFonts w:hint="eastAsia" w:ascii="华文仿宋" w:hAnsi="华文仿宋" w:eastAsia="华文仿宋" w:cs="华文仿宋"/>
          <w:kern w:val="0"/>
          <w:sz w:val="32"/>
          <w:szCs w:val="32"/>
          <w:highlight w:val="none"/>
        </w:rPr>
        <w:t xml:space="preserve">业主委员会候选人应当是本物业管理区域内的业主，并符合下列条件： </w:t>
      </w:r>
    </w:p>
    <w:p w14:paraId="6A1F852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（一）具有完全民事行为能力；</w:t>
      </w:r>
    </w:p>
    <w:p w14:paraId="61F18466">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（二）遵纪守法，热心公益事业，责任心强，具有较强的公信力和组织能力；</w:t>
      </w:r>
    </w:p>
    <w:p w14:paraId="625DE80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（三）遵守管理规约，履行业主义务，按时交纳住宅专项维修资金</w:t>
      </w:r>
      <w:r>
        <w:rPr>
          <w:rFonts w:hint="eastAsia" w:ascii="华文仿宋" w:hAnsi="华文仿宋" w:eastAsia="华文仿宋" w:cs="华文仿宋"/>
          <w:kern w:val="0"/>
          <w:sz w:val="32"/>
          <w:szCs w:val="32"/>
          <w:highlight w:val="none"/>
          <w:lang w:eastAsia="zh-CN"/>
        </w:rPr>
        <w:t>、</w:t>
      </w:r>
      <w:r>
        <w:rPr>
          <w:rFonts w:hint="eastAsia" w:ascii="华文仿宋" w:hAnsi="华文仿宋" w:eastAsia="华文仿宋" w:cs="华文仿宋"/>
          <w:kern w:val="0"/>
          <w:sz w:val="32"/>
          <w:szCs w:val="32"/>
          <w:highlight w:val="none"/>
        </w:rPr>
        <w:t>物业服务</w:t>
      </w:r>
      <w:r>
        <w:rPr>
          <w:rFonts w:hint="eastAsia" w:ascii="华文仿宋" w:hAnsi="华文仿宋" w:eastAsia="华文仿宋" w:cs="华文仿宋"/>
          <w:color w:val="auto"/>
          <w:kern w:val="0"/>
          <w:sz w:val="32"/>
          <w:szCs w:val="32"/>
          <w:highlight w:val="none"/>
        </w:rPr>
        <w:t>费用以及需业主共同分摊的费用，无</w:t>
      </w:r>
      <w:r>
        <w:rPr>
          <w:rFonts w:hint="eastAsia" w:ascii="华文仿宋" w:hAnsi="华文仿宋" w:eastAsia="华文仿宋" w:cs="华文仿宋"/>
          <w:kern w:val="0"/>
          <w:sz w:val="32"/>
          <w:szCs w:val="32"/>
          <w:highlight w:val="none"/>
        </w:rPr>
        <w:t>损害公共利益行为；</w:t>
      </w:r>
    </w:p>
    <w:p w14:paraId="41273AF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（四）本人及其近亲属未在为本物业管理区域提供物业服务的企业及其</w:t>
      </w:r>
      <w:r>
        <w:rPr>
          <w:rFonts w:hint="eastAsia" w:ascii="华文仿宋" w:hAnsi="华文仿宋" w:eastAsia="华文仿宋" w:cs="华文仿宋"/>
          <w:strike w:val="0"/>
          <w:dstrike w:val="0"/>
          <w:kern w:val="0"/>
          <w:sz w:val="32"/>
          <w:szCs w:val="32"/>
          <w:highlight w:val="none"/>
        </w:rPr>
        <w:t>下属单位</w:t>
      </w:r>
      <w:r>
        <w:rPr>
          <w:rFonts w:hint="eastAsia" w:ascii="华文仿宋" w:hAnsi="华文仿宋" w:eastAsia="华文仿宋" w:cs="华文仿宋"/>
          <w:kern w:val="0"/>
          <w:sz w:val="32"/>
          <w:szCs w:val="32"/>
          <w:highlight w:val="none"/>
        </w:rPr>
        <w:t>任职。</w:t>
      </w:r>
    </w:p>
    <w:p w14:paraId="7E8A475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（五）</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1B3766A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业主大会会议组织者应当审查业主委员会委员候选人的资格条件，不符合前款条件的，不得列入业主委员会委员候选人名单。</w:t>
      </w:r>
    </w:p>
    <w:p w14:paraId="69B794B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eastAsia="zh-CN"/>
        </w:rPr>
        <w:t>第十八条</w:t>
      </w:r>
      <w:r>
        <w:rPr>
          <w:rFonts w:hint="eastAsia" w:ascii="华文仿宋" w:hAnsi="华文仿宋" w:eastAsia="华文仿宋" w:cs="华文仿宋"/>
          <w:color w:val="auto"/>
          <w:kern w:val="0"/>
          <w:sz w:val="32"/>
          <w:szCs w:val="32"/>
          <w:highlight w:val="none"/>
          <w:lang w:val="en-US" w:eastAsia="zh-CN"/>
        </w:rPr>
        <w:t xml:space="preserve">  </w:t>
      </w:r>
      <w:r>
        <w:rPr>
          <w:rFonts w:hint="default" w:ascii="华文仿宋" w:hAnsi="华文仿宋" w:eastAsia="华文仿宋" w:cs="华文仿宋"/>
          <w:color w:val="auto"/>
          <w:kern w:val="0"/>
          <w:sz w:val="32"/>
          <w:szCs w:val="32"/>
          <w:highlight w:val="none"/>
        </w:rPr>
        <w:t>业主委员会委员应当从符合法律、法规规定条件的业主中选举产生。</w:t>
      </w:r>
      <w:r>
        <w:rPr>
          <w:rFonts w:hint="eastAsia" w:ascii="华文仿宋" w:hAnsi="华文仿宋" w:eastAsia="华文仿宋" w:cs="华文仿宋"/>
          <w:color w:val="auto"/>
          <w:kern w:val="0"/>
          <w:sz w:val="32"/>
          <w:szCs w:val="32"/>
          <w:highlight w:val="none"/>
        </w:rPr>
        <w:t>业主委员会委员候选人通过村</w:t>
      </w:r>
      <w:r>
        <w:rPr>
          <w:rFonts w:hint="eastAsia" w:ascii="华文仿宋" w:hAnsi="华文仿宋" w:eastAsia="华文仿宋" w:cs="华文仿宋"/>
          <w:color w:val="auto"/>
          <w:kern w:val="0"/>
          <w:sz w:val="32"/>
          <w:szCs w:val="32"/>
          <w:highlight w:val="none"/>
          <w:lang w:eastAsia="zh-CN"/>
        </w:rPr>
        <w:t>（社区）</w:t>
      </w:r>
      <w:r>
        <w:rPr>
          <w:rFonts w:hint="eastAsia" w:ascii="华文仿宋" w:hAnsi="华文仿宋" w:eastAsia="华文仿宋" w:cs="华文仿宋"/>
          <w:color w:val="auto"/>
          <w:kern w:val="0"/>
          <w:sz w:val="32"/>
          <w:szCs w:val="32"/>
          <w:highlight w:val="none"/>
        </w:rPr>
        <w:t>党组织、村（居）民委员会推荐，业主联名推荐以及业主自荐等方式产生。参选业主委员会委员的业主应当书面承诺积极、及时、全面履行工作职责。</w:t>
      </w:r>
    </w:p>
    <w:p w14:paraId="3A719CF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业主委员会候选人由</w:t>
      </w:r>
      <w:r>
        <w:rPr>
          <w:rFonts w:hint="eastAsia" w:ascii="华文仿宋" w:hAnsi="华文仿宋" w:eastAsia="华文仿宋" w:cs="华文仿宋"/>
          <w:color w:val="auto"/>
          <w:kern w:val="0"/>
          <w:sz w:val="32"/>
          <w:szCs w:val="32"/>
          <w:highlight w:val="none"/>
          <w:lang w:eastAsia="zh-CN"/>
        </w:rPr>
        <w:t>业主大会会议组织者</w:t>
      </w:r>
      <w:r>
        <w:rPr>
          <w:rFonts w:hint="eastAsia" w:ascii="华文仿宋" w:hAnsi="华文仿宋" w:eastAsia="华文仿宋" w:cs="华文仿宋"/>
          <w:color w:val="auto"/>
          <w:kern w:val="0"/>
          <w:sz w:val="32"/>
          <w:szCs w:val="32"/>
          <w:highlight w:val="none"/>
        </w:rPr>
        <w:t>按照法律、法规的规定进行核实。</w:t>
      </w:r>
      <w:r>
        <w:rPr>
          <w:rFonts w:hint="eastAsia" w:ascii="华文仿宋" w:hAnsi="华文仿宋" w:eastAsia="华文仿宋" w:cs="华文仿宋"/>
          <w:color w:val="auto"/>
          <w:kern w:val="0"/>
          <w:sz w:val="32"/>
          <w:szCs w:val="32"/>
          <w:highlight w:val="none"/>
          <w:lang w:eastAsia="zh-CN"/>
        </w:rPr>
        <w:t>业主大会会议组织者</w:t>
      </w:r>
      <w:r>
        <w:rPr>
          <w:rFonts w:hint="eastAsia" w:ascii="华文仿宋" w:hAnsi="华文仿宋" w:eastAsia="华文仿宋" w:cs="华文仿宋"/>
          <w:color w:val="auto"/>
          <w:kern w:val="0"/>
          <w:sz w:val="32"/>
          <w:szCs w:val="32"/>
          <w:highlight w:val="none"/>
        </w:rPr>
        <w:t>应当将核实后的业主委员会候选人的名单及基本情况书面告知村（居）民委员会。业主对业主委员会委员候选人有异议的，应当在公示期间以书面形式实名向</w:t>
      </w:r>
      <w:r>
        <w:rPr>
          <w:rFonts w:hint="eastAsia" w:ascii="华文仿宋" w:hAnsi="华文仿宋" w:eastAsia="华文仿宋" w:cs="华文仿宋"/>
          <w:color w:val="auto"/>
          <w:kern w:val="0"/>
          <w:sz w:val="32"/>
          <w:szCs w:val="32"/>
          <w:highlight w:val="none"/>
          <w:lang w:eastAsia="zh-CN"/>
        </w:rPr>
        <w:t>业主大会会议组织者</w:t>
      </w:r>
      <w:r>
        <w:rPr>
          <w:rFonts w:hint="eastAsia" w:ascii="华文仿宋" w:hAnsi="华文仿宋" w:eastAsia="华文仿宋" w:cs="华文仿宋"/>
          <w:color w:val="auto"/>
          <w:kern w:val="0"/>
          <w:sz w:val="32"/>
          <w:szCs w:val="32"/>
          <w:highlight w:val="none"/>
        </w:rPr>
        <w:t>提出，由</w:t>
      </w:r>
      <w:r>
        <w:rPr>
          <w:rFonts w:hint="eastAsia" w:ascii="华文仿宋" w:hAnsi="华文仿宋" w:eastAsia="华文仿宋" w:cs="华文仿宋"/>
          <w:color w:val="auto"/>
          <w:kern w:val="0"/>
          <w:sz w:val="32"/>
          <w:szCs w:val="32"/>
          <w:highlight w:val="none"/>
          <w:lang w:eastAsia="zh-CN"/>
        </w:rPr>
        <w:t>业主大会会议组织者</w:t>
      </w:r>
      <w:r>
        <w:rPr>
          <w:rFonts w:hint="eastAsia" w:ascii="华文仿宋" w:hAnsi="华文仿宋" w:eastAsia="华文仿宋" w:cs="华文仿宋"/>
          <w:color w:val="auto"/>
          <w:kern w:val="0"/>
          <w:sz w:val="32"/>
          <w:szCs w:val="32"/>
          <w:highlight w:val="none"/>
        </w:rPr>
        <w:t>核实。</w:t>
      </w:r>
    </w:p>
    <w:p w14:paraId="1DCA0A5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鼓励具有村（居）民委员会成员、党员身份或者财会、法律、管理等工作经验的业主参加业主委员会选举。</w:t>
      </w:r>
    </w:p>
    <w:p w14:paraId="2576E284">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color w:val="auto"/>
          <w:kern w:val="0"/>
          <w:sz w:val="32"/>
          <w:szCs w:val="32"/>
          <w:highlight w:val="none"/>
          <w:lang w:eastAsia="zh-CN"/>
        </w:rPr>
        <w:t>第十九条</w:t>
      </w:r>
      <w:r>
        <w:rPr>
          <w:rFonts w:hint="eastAsia" w:ascii="华文仿宋" w:hAnsi="华文仿宋" w:eastAsia="华文仿宋" w:cs="华文仿宋"/>
          <w:color w:val="auto"/>
          <w:kern w:val="0"/>
          <w:sz w:val="32"/>
          <w:szCs w:val="32"/>
          <w:highlight w:val="none"/>
          <w:lang w:val="en-US" w:eastAsia="zh-CN"/>
        </w:rPr>
        <w:t xml:space="preserve">  </w:t>
      </w:r>
      <w:r>
        <w:rPr>
          <w:rFonts w:hint="eastAsia" w:ascii="华文仿宋" w:hAnsi="华文仿宋" w:eastAsia="华文仿宋" w:cs="华文仿宋"/>
          <w:color w:val="auto"/>
          <w:kern w:val="0"/>
          <w:sz w:val="32"/>
          <w:szCs w:val="32"/>
          <w:highlight w:val="none"/>
        </w:rPr>
        <w:t>本物业管理区域业主委员会设委员</w:t>
      </w:r>
      <w:r>
        <w:rPr>
          <w:rFonts w:hint="eastAsia" w:ascii="华文仿宋" w:hAnsi="华文仿宋" w:eastAsia="华文仿宋" w:cs="华文仿宋"/>
          <w:color w:val="auto"/>
          <w:kern w:val="0"/>
          <w:sz w:val="32"/>
          <w:szCs w:val="32"/>
          <w:highlight w:val="none"/>
          <w:u w:val="single"/>
        </w:rPr>
        <w:t xml:space="preserve">    </w:t>
      </w:r>
      <w:r>
        <w:rPr>
          <w:rFonts w:hint="eastAsia" w:ascii="华文仿宋" w:hAnsi="华文仿宋" w:eastAsia="华文仿宋" w:cs="华文仿宋"/>
          <w:color w:val="auto"/>
          <w:kern w:val="0"/>
          <w:sz w:val="32"/>
          <w:szCs w:val="32"/>
          <w:highlight w:val="none"/>
        </w:rPr>
        <w:t>名（</w:t>
      </w:r>
      <w:r>
        <w:rPr>
          <w:rFonts w:hint="eastAsia" w:ascii="华文仿宋" w:hAnsi="华文仿宋" w:eastAsia="华文仿宋" w:cs="华文仿宋"/>
          <w:kern w:val="0"/>
          <w:sz w:val="32"/>
          <w:szCs w:val="32"/>
          <w:highlight w:val="none"/>
        </w:rPr>
        <w:t>五至十五人的单数，为具体人数），候补委员</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名，其中</w:t>
      </w: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70528" behindDoc="0" locked="0" layoutInCell="1" allowOverlap="1">
                <wp:simplePos x="0" y="0"/>
                <wp:positionH relativeFrom="column">
                  <wp:posOffset>7429500</wp:posOffset>
                </wp:positionH>
                <wp:positionV relativeFrom="paragraph">
                  <wp:posOffset>190500</wp:posOffset>
                </wp:positionV>
                <wp:extent cx="342900" cy="990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2900" cy="99060"/>
                        </a:xfrm>
                        <a:prstGeom prst="rect">
                          <a:avLst/>
                        </a:prstGeom>
                        <a:noFill/>
                        <a:ln>
                          <a:noFill/>
                        </a:ln>
                      </wps:spPr>
                      <wps:txbx>
                        <w:txbxContent>
                          <w:p w14:paraId="4C8D868B">
                            <w:pPr>
                              <w:pStyle w:val="5"/>
                              <w:rPr>
                                <w:rStyle w:val="9"/>
                                <w:rFonts w:ascii="仿宋_GB2312" w:eastAsia="仿宋_GB2312"/>
                                <w:sz w:val="28"/>
                                <w:szCs w:val="28"/>
                              </w:rPr>
                            </w:pPr>
                            <w:r>
                              <w:rPr>
                                <w:rStyle w:val="9"/>
                                <w:rFonts w:hint="eastAsia" w:ascii="仿宋_GB2312" w:eastAsia="仿宋_GB2312"/>
                                <w:kern w:val="0"/>
                                <w:sz w:val="28"/>
                                <w:szCs w:val="28"/>
                              </w:rPr>
                              <w:t>- 23 -</w:t>
                            </w:r>
                          </w:p>
                          <w:p w14:paraId="2C3E2891">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585pt;margin-top:15pt;height:7.8pt;width:27pt;z-index:251670528;mso-width-relative:page;mso-height-relative:page;" filled="f" stroked="f" coordsize="21600,21600" o:gfxdata="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kQiDjXAAAA&#10;CwEAAA8AAAAAAAAAAQAgAAAAIgAAAGRycy9kb3ducmV2LnhtbFBLAQIUABQAAAAIAIdO4kBdjfU0&#10;rAEAAEwDAAAOAAAAAAAAAAEAIAAAACYBAABkcnMvZTJvRG9jLnhtbFBLBQYAAAAABgAGAFkBAABE&#10;BQAAAAA=&#10;">
                <v:path/>
                <v:fill on="f" focussize="0,0"/>
                <v:stroke on="f"/>
                <v:imagedata o:title=""/>
                <o:lock v:ext="edit"/>
                <v:textbox>
                  <w:txbxContent>
                    <w:p w14:paraId="4C8D868B">
                      <w:pPr>
                        <w:pStyle w:val="5"/>
                        <w:rPr>
                          <w:rStyle w:val="9"/>
                          <w:rFonts w:ascii="仿宋_GB2312" w:eastAsia="仿宋_GB2312"/>
                          <w:sz w:val="28"/>
                          <w:szCs w:val="28"/>
                        </w:rPr>
                      </w:pPr>
                      <w:r>
                        <w:rPr>
                          <w:rStyle w:val="9"/>
                          <w:rFonts w:hint="eastAsia" w:ascii="仿宋_GB2312" w:eastAsia="仿宋_GB2312"/>
                          <w:kern w:val="0"/>
                          <w:sz w:val="28"/>
                          <w:szCs w:val="28"/>
                        </w:rPr>
                        <w:t>- 23 -</w:t>
                      </w:r>
                    </w:p>
                    <w:p w14:paraId="2C3E2891">
                      <w:pPr>
                        <w:rPr>
                          <w:rFonts w:hint="eastAsia" w:ascii="宋体" w:hAnsi="宋体"/>
                          <w:b/>
                        </w:rPr>
                      </w:pPr>
                    </w:p>
                  </w:txbxContent>
                </v:textbox>
              </v:shape>
            </w:pict>
          </mc:Fallback>
        </mc:AlternateContent>
      </w:r>
      <w:r>
        <w:rPr>
          <w:rFonts w:hint="eastAsia" w:ascii="华文仿宋" w:hAnsi="华文仿宋" w:eastAsia="华文仿宋" w:cs="华文仿宋"/>
          <w:kern w:val="0"/>
          <w:sz w:val="32"/>
          <w:szCs w:val="32"/>
          <w:highlight w:val="none"/>
        </w:rPr>
        <w:t>业主委员会设主任1名，副主任</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名。主任、副主任在业主委员会委员中推选产生。业主委员会每届任期</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年（不超过五年），委员可以连选连任。</w:t>
      </w:r>
    </w:p>
    <w:p w14:paraId="64CCB28B">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修改业主大会议事规则约定业主委员会任期的，任期内业主委员会的任期按照修改后的议事规则确定。业主委员会任期届满当日自行解散，不得继续履行职责。</w:t>
      </w:r>
    </w:p>
    <w:p w14:paraId="712F88DA">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eastAsia="zh-CN"/>
        </w:rPr>
        <w:t>第二十条</w:t>
      </w:r>
      <w:r>
        <w:rPr>
          <w:rFonts w:hint="eastAsia" w:ascii="华文仿宋" w:hAnsi="华文仿宋" w:eastAsia="华文仿宋" w:cs="华文仿宋"/>
          <w:color w:val="auto"/>
          <w:kern w:val="0"/>
          <w:sz w:val="32"/>
          <w:szCs w:val="32"/>
          <w:highlight w:val="none"/>
          <w:lang w:val="en-US" w:eastAsia="zh-CN"/>
        </w:rPr>
        <w:t xml:space="preserve">  </w:t>
      </w:r>
      <w:r>
        <w:rPr>
          <w:rFonts w:hint="eastAsia" w:ascii="华文仿宋" w:hAnsi="华文仿宋" w:eastAsia="华文仿宋" w:cs="华文仿宋"/>
          <w:color w:val="auto"/>
          <w:kern w:val="0"/>
          <w:sz w:val="32"/>
          <w:szCs w:val="32"/>
          <w:highlight w:val="none"/>
        </w:rPr>
        <w:t>业主委员会应当自成立之日起</w:t>
      </w:r>
      <w:r>
        <w:rPr>
          <w:rFonts w:hint="eastAsia" w:ascii="华文仿宋" w:hAnsi="华文仿宋" w:eastAsia="华文仿宋" w:cs="华文仿宋"/>
          <w:color w:val="auto"/>
          <w:kern w:val="0"/>
          <w:sz w:val="32"/>
          <w:szCs w:val="32"/>
          <w:highlight w:val="none"/>
          <w:lang w:eastAsia="zh-CN"/>
        </w:rPr>
        <w:t>十</w:t>
      </w:r>
      <w:r>
        <w:rPr>
          <w:rFonts w:hint="eastAsia" w:ascii="华文仿宋" w:hAnsi="华文仿宋" w:eastAsia="华文仿宋" w:cs="华文仿宋"/>
          <w:color w:val="auto"/>
          <w:kern w:val="0"/>
          <w:sz w:val="32"/>
          <w:szCs w:val="32"/>
          <w:highlight w:val="none"/>
        </w:rPr>
        <w:t>日内召开首次会议，在业主委员会委员中推选产生业主委员会主任和副主任。业主委员会委员的任期与每届业主委员会任期相同。</w:t>
      </w:r>
    </w:p>
    <w:p w14:paraId="26A07D1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业主委员会选举的方式按照第</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种方式实行：</w:t>
      </w:r>
    </w:p>
    <w:p w14:paraId="7BBD90D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1</w:t>
      </w:r>
      <w:r>
        <w:rPr>
          <w:rFonts w:hint="eastAsia" w:ascii="华文仿宋" w:hAnsi="华文仿宋" w:eastAsia="华文仿宋" w:cs="华文仿宋"/>
          <w:kern w:val="0"/>
          <w:sz w:val="32"/>
          <w:szCs w:val="32"/>
          <w:highlight w:val="none"/>
          <w:lang w:eastAsia="zh"/>
        </w:rPr>
        <w:t>.</w:t>
      </w:r>
      <w:r>
        <w:rPr>
          <w:rFonts w:hint="eastAsia" w:ascii="华文仿宋" w:hAnsi="华文仿宋" w:eastAsia="华文仿宋" w:cs="华文仿宋"/>
          <w:kern w:val="0"/>
          <w:sz w:val="32"/>
          <w:szCs w:val="32"/>
          <w:highlight w:val="none"/>
        </w:rPr>
        <w:t>等额选举，即业主委员会候选人为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人，选举产生的业主委员会委员为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人，候补委员人数为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人。</w:t>
      </w:r>
    </w:p>
    <w:p w14:paraId="23851E78">
      <w:pPr>
        <w:keepNext w:val="0"/>
        <w:keepLines w:val="0"/>
        <w:pageBreakBefore w:val="0"/>
        <w:kinsoku/>
        <w:wordWrap/>
        <w:overflowPunct/>
        <w:topLinePunct w:val="0"/>
        <w:autoSpaceDE/>
        <w:autoSpaceDN/>
        <w:bidi w:val="0"/>
        <w:spacing w:line="620" w:lineRule="exact"/>
        <w:ind w:firstLine="640" w:firstLineChars="200"/>
        <w:jc w:val="both"/>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2</w:t>
      </w:r>
      <w:r>
        <w:rPr>
          <w:rFonts w:hint="eastAsia" w:ascii="华文仿宋" w:hAnsi="华文仿宋" w:eastAsia="华文仿宋" w:cs="华文仿宋"/>
          <w:kern w:val="0"/>
          <w:sz w:val="32"/>
          <w:szCs w:val="32"/>
          <w:highlight w:val="none"/>
          <w:lang w:eastAsia="zh"/>
        </w:rPr>
        <w:t>.</w:t>
      </w:r>
      <w:r>
        <w:rPr>
          <w:rFonts w:hint="eastAsia" w:ascii="华文仿宋" w:hAnsi="华文仿宋" w:eastAsia="华文仿宋" w:cs="华文仿宋"/>
          <w:kern w:val="0"/>
          <w:sz w:val="32"/>
          <w:szCs w:val="32"/>
          <w:highlight w:val="none"/>
        </w:rPr>
        <w:t>差额选举，业主委员会实行差额选举的，差额比例为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%，即业主委员会候选人为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人，选举产生的业主委员会委员为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人。业主委员会实行差额选举的，未当选业主委员会委员且得票数达到法定票数的候选人，可以按照得票高低的顺序当选业主委员会候补委员，候补委员人数为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u w:val="single"/>
          <w:lang w:val="en-US" w:eastAsia="zh-CN"/>
        </w:rPr>
        <w:t xml:space="preserve">        </w:t>
      </w:r>
      <w:r>
        <w:rPr>
          <w:rFonts w:hint="eastAsia" w:ascii="华文仿宋" w:hAnsi="华文仿宋" w:eastAsia="华文仿宋" w:cs="华文仿宋"/>
          <w:kern w:val="0"/>
          <w:sz w:val="32"/>
          <w:szCs w:val="32"/>
          <w:highlight w:val="none"/>
          <w:u w:val="single"/>
        </w:rPr>
        <w:t xml:space="preserve"> </w:t>
      </w:r>
    </w:p>
    <w:p w14:paraId="5BDB8726">
      <w:pPr>
        <w:keepNext w:val="0"/>
        <w:keepLines w:val="0"/>
        <w:pageBreakBefore w:val="0"/>
        <w:kinsoku/>
        <w:wordWrap/>
        <w:overflowPunct/>
        <w:topLinePunct w:val="0"/>
        <w:autoSpaceDE/>
        <w:autoSpaceDN/>
        <w:bidi w:val="0"/>
        <w:spacing w:line="620" w:lineRule="exact"/>
        <w:jc w:val="both"/>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人，</w:t>
      </w:r>
      <w:r>
        <w:rPr>
          <w:rFonts w:hint="eastAsia" w:ascii="华文仿宋" w:hAnsi="华文仿宋" w:eastAsia="华文仿宋" w:cs="华文仿宋"/>
          <w:color w:val="auto"/>
          <w:kern w:val="0"/>
          <w:sz w:val="32"/>
          <w:szCs w:val="32"/>
          <w:highlight w:val="none"/>
        </w:rPr>
        <w:t>候补委员的任期与业主委员会委员任期相同。</w:t>
      </w:r>
      <w:r>
        <w:rPr>
          <w:rFonts w:hint="eastAsia" w:ascii="华文仿宋" w:hAnsi="华文仿宋" w:eastAsia="华文仿宋" w:cs="华文仿宋"/>
          <w:kern w:val="0"/>
          <w:sz w:val="32"/>
          <w:szCs w:val="32"/>
          <w:highlight w:val="none"/>
        </w:rPr>
        <w:t>候补委员可以列席业主委员会会议，不具有表决权。</w:t>
      </w:r>
    </w:p>
    <w:p w14:paraId="4DBBEF8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当选为业主委员会的</w:t>
      </w:r>
      <w:r>
        <w:rPr>
          <w:rFonts w:hint="eastAsia" w:ascii="华文仿宋" w:hAnsi="华文仿宋" w:eastAsia="华文仿宋" w:cs="华文仿宋"/>
          <w:color w:val="auto"/>
          <w:kern w:val="0"/>
          <w:sz w:val="32"/>
          <w:szCs w:val="32"/>
          <w:highlight w:val="none"/>
        </w:rPr>
        <w:t>委员，</w:t>
      </w:r>
      <w:r>
        <w:rPr>
          <w:rFonts w:hint="eastAsia" w:ascii="华文仿宋" w:hAnsi="华文仿宋" w:eastAsia="华文仿宋" w:cs="华文仿宋"/>
          <w:color w:val="auto"/>
          <w:kern w:val="0"/>
          <w:sz w:val="32"/>
          <w:szCs w:val="32"/>
          <w:highlight w:val="none"/>
          <w:lang w:eastAsia="zh-CN"/>
        </w:rPr>
        <w:t>应当</w:t>
      </w:r>
      <w:r>
        <w:rPr>
          <w:rFonts w:hint="eastAsia" w:ascii="华文仿宋" w:hAnsi="华文仿宋" w:eastAsia="华文仿宋" w:cs="华文仿宋"/>
          <w:color w:val="auto"/>
          <w:kern w:val="0"/>
          <w:sz w:val="32"/>
          <w:szCs w:val="32"/>
          <w:highlight w:val="none"/>
        </w:rPr>
        <w:t>符合物业管理法规有关规定</w:t>
      </w:r>
      <w:r>
        <w:rPr>
          <w:rFonts w:hint="eastAsia" w:ascii="华文仿宋" w:hAnsi="华文仿宋" w:eastAsia="华文仿宋" w:cs="华文仿宋"/>
          <w:color w:val="auto"/>
          <w:kern w:val="0"/>
          <w:sz w:val="32"/>
          <w:szCs w:val="32"/>
          <w:highlight w:val="none"/>
          <w:lang w:eastAsia="zh-CN"/>
        </w:rPr>
        <w:t>，并</w:t>
      </w:r>
      <w:r>
        <w:rPr>
          <w:rFonts w:hint="eastAsia" w:ascii="华文仿宋" w:hAnsi="华文仿宋" w:eastAsia="华文仿宋" w:cs="华文仿宋"/>
          <w:color w:val="auto"/>
          <w:kern w:val="0"/>
          <w:sz w:val="32"/>
          <w:szCs w:val="32"/>
          <w:highlight w:val="none"/>
        </w:rPr>
        <w:t>按照得票高低顺序确定。</w:t>
      </w:r>
    </w:p>
    <w:p w14:paraId="2C058B3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分期开发的项目如需增补业主委员会委员的，召开后期开发部分的业主大会进行选举，选举后产生的业主委员会委员任期和先期成立的业主委员会任期同时结束，当期不参加业主委员会主任和副主任的竞选。</w:t>
      </w:r>
    </w:p>
    <w:p w14:paraId="404CDE4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eastAsia="zh-CN"/>
        </w:rPr>
        <w:t>第二十一条</w:t>
      </w:r>
      <w:r>
        <w:rPr>
          <w:rFonts w:hint="eastAsia" w:ascii="华文仿宋" w:hAnsi="华文仿宋" w:eastAsia="华文仿宋" w:cs="华文仿宋"/>
          <w:color w:val="auto"/>
          <w:kern w:val="0"/>
          <w:sz w:val="32"/>
          <w:szCs w:val="32"/>
          <w:highlight w:val="none"/>
          <w:lang w:val="en-US" w:eastAsia="zh-CN"/>
        </w:rPr>
        <w:t xml:space="preserve">  </w:t>
      </w:r>
      <w:r>
        <w:rPr>
          <w:rFonts w:hint="eastAsia" w:ascii="华文仿宋" w:hAnsi="华文仿宋" w:eastAsia="华文仿宋" w:cs="华文仿宋"/>
          <w:color w:val="auto"/>
          <w:kern w:val="0"/>
          <w:sz w:val="32"/>
          <w:szCs w:val="32"/>
          <w:highlight w:val="none"/>
        </w:rPr>
        <w:t>业主大会会议选举产生的业主委员会委员人数达到业主大会议事规则约定人数的，业主委员会成立。业主委员会应当自</w:t>
      </w:r>
      <w:r>
        <w:rPr>
          <w:rFonts w:hint="default" w:ascii="华文仿宋" w:hAnsi="华文仿宋" w:eastAsia="华文仿宋" w:cs="华文仿宋"/>
          <w:color w:val="auto"/>
          <w:kern w:val="0"/>
          <w:sz w:val="32"/>
          <w:szCs w:val="32"/>
          <w:highlight w:val="none"/>
          <w:lang w:eastAsia="zh-CN"/>
        </w:rPr>
        <w:t>选举结果公示期满无异议或者异议不</w:t>
      </w:r>
      <w:r>
        <w:rPr>
          <w:rFonts w:hint="eastAsia" w:ascii="华文仿宋" w:hAnsi="华文仿宋" w:eastAsia="华文仿宋" w:cs="华文仿宋"/>
          <w:color w:val="auto"/>
          <w:kern w:val="0"/>
          <w:sz w:val="32"/>
          <w:szCs w:val="32"/>
          <w:highlight w:val="none"/>
        </w:rPr>
        <w:t>成立之日起三十日内，向镇人民政府、街道办事处备案。资料齐全、符合有关规定的，镇人民政府、街道办事处应当</w:t>
      </w:r>
      <w:r>
        <w:rPr>
          <w:rFonts w:hint="eastAsia" w:ascii="华文仿宋" w:hAnsi="华文仿宋" w:eastAsia="华文仿宋" w:cs="华文仿宋"/>
          <w:color w:val="auto"/>
          <w:kern w:val="0"/>
          <w:sz w:val="32"/>
          <w:szCs w:val="32"/>
          <w:highlight w:val="none"/>
          <w:lang w:eastAsia="zh-CN"/>
        </w:rPr>
        <w:t>自</w:t>
      </w:r>
      <w:r>
        <w:rPr>
          <w:rFonts w:hint="eastAsia" w:ascii="华文仿宋" w:hAnsi="华文仿宋" w:eastAsia="华文仿宋" w:cs="华文仿宋"/>
          <w:color w:val="auto"/>
          <w:kern w:val="0"/>
          <w:sz w:val="32"/>
          <w:szCs w:val="32"/>
          <w:highlight w:val="none"/>
        </w:rPr>
        <w:t>收到备案材料</w:t>
      </w:r>
      <w:r>
        <w:rPr>
          <w:rFonts w:hint="eastAsia" w:ascii="华文仿宋" w:hAnsi="华文仿宋" w:eastAsia="华文仿宋" w:cs="华文仿宋"/>
          <w:color w:val="auto"/>
          <w:kern w:val="0"/>
          <w:sz w:val="32"/>
          <w:szCs w:val="32"/>
          <w:highlight w:val="none"/>
          <w:lang w:eastAsia="zh-CN"/>
        </w:rPr>
        <w:t>之日起</w:t>
      </w:r>
      <w:r>
        <w:rPr>
          <w:rFonts w:hint="eastAsia" w:ascii="华文仿宋" w:hAnsi="华文仿宋" w:eastAsia="华文仿宋" w:cs="华文仿宋"/>
          <w:color w:val="auto"/>
          <w:kern w:val="0"/>
          <w:sz w:val="32"/>
          <w:szCs w:val="32"/>
          <w:highlight w:val="none"/>
        </w:rPr>
        <w:t>五个工作日内发出备案回执，同时将备案情况报送市住房城乡建设主管部门。业主委员会隐瞒有关情况或者提供虚假资料备案的，镇人民政府、街道办事处应当撤销备案，并通告全体业主。</w:t>
      </w:r>
    </w:p>
    <w:p w14:paraId="51AF381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w:t>
      </w:r>
      <w:r>
        <w:rPr>
          <w:rFonts w:hint="eastAsia" w:ascii="华文仿宋" w:hAnsi="华文仿宋" w:eastAsia="华文仿宋" w:cs="华文仿宋"/>
          <w:color w:val="auto"/>
          <w:kern w:val="0"/>
          <w:sz w:val="32"/>
          <w:szCs w:val="32"/>
          <w:highlight w:val="none"/>
          <w:lang w:eastAsia="zh-CN"/>
        </w:rPr>
        <w:t>办理备案手续后，可持</w:t>
      </w:r>
      <w:r>
        <w:rPr>
          <w:rFonts w:hint="eastAsia" w:ascii="华文仿宋" w:hAnsi="华文仿宋" w:eastAsia="华文仿宋" w:cs="华文仿宋"/>
          <w:color w:val="auto"/>
          <w:kern w:val="0"/>
          <w:sz w:val="32"/>
          <w:szCs w:val="32"/>
          <w:highlight w:val="none"/>
        </w:rPr>
        <w:t>备案</w:t>
      </w:r>
      <w:r>
        <w:rPr>
          <w:rFonts w:hint="eastAsia" w:ascii="华文仿宋" w:hAnsi="华文仿宋" w:eastAsia="华文仿宋" w:cs="华文仿宋"/>
          <w:color w:val="auto"/>
          <w:kern w:val="0"/>
          <w:sz w:val="32"/>
          <w:szCs w:val="32"/>
          <w:highlight w:val="none"/>
          <w:lang w:eastAsia="zh-CN"/>
        </w:rPr>
        <w:t>证明</w:t>
      </w:r>
      <w:r>
        <w:rPr>
          <w:rFonts w:hint="eastAsia" w:ascii="华文仿宋" w:hAnsi="华文仿宋" w:eastAsia="华文仿宋" w:cs="华文仿宋"/>
          <w:color w:val="auto"/>
          <w:kern w:val="0"/>
          <w:sz w:val="32"/>
          <w:szCs w:val="32"/>
          <w:highlight w:val="none"/>
        </w:rPr>
        <w:t>向公安机关申请刻制业主大会和业主委员会印章。</w:t>
      </w:r>
      <w:r>
        <w:rPr>
          <w:rFonts w:hint="default" w:ascii="华文仿宋" w:hAnsi="华文仿宋" w:eastAsia="华文仿宋" w:cs="华文仿宋"/>
          <w:color w:val="auto"/>
          <w:kern w:val="0"/>
          <w:sz w:val="32"/>
          <w:szCs w:val="32"/>
          <w:highlight w:val="none"/>
          <w:lang w:eastAsia="zh-CN"/>
        </w:rPr>
        <w:t>业主委员会印章应当标明业主委员会的名称、届数和任期。</w:t>
      </w:r>
      <w:r>
        <w:rPr>
          <w:rFonts w:hint="eastAsia" w:ascii="华文仿宋" w:hAnsi="华文仿宋" w:eastAsia="华文仿宋" w:cs="华文仿宋"/>
          <w:color w:val="auto"/>
          <w:kern w:val="0"/>
          <w:sz w:val="32"/>
          <w:szCs w:val="32"/>
          <w:highlight w:val="none"/>
        </w:rPr>
        <w:t>业主委员会应当按照管理规约和业主大会议事规则的约定使用印章，并建立印章使用登记制度。</w:t>
      </w:r>
    </w:p>
    <w:p w14:paraId="22AD264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二十二</w:t>
      </w:r>
      <w:r>
        <w:rPr>
          <w:rFonts w:hint="eastAsia" w:ascii="华文仿宋" w:hAnsi="华文仿宋" w:eastAsia="华文仿宋" w:cs="华文仿宋"/>
          <w:kern w:val="0"/>
          <w:sz w:val="32"/>
          <w:szCs w:val="32"/>
          <w:highlight w:val="none"/>
        </w:rPr>
        <w:t>条  业主委员会每</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月召开一次定期会议，并在以下情形发生时召开临时业主委员会会议：</w:t>
      </w:r>
    </w:p>
    <w:p w14:paraId="52C4935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（一）业主大会决定召开业主委员会会议的；</w:t>
      </w:r>
    </w:p>
    <w:p w14:paraId="7100974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（二）经三分之一以上业主委员会委员提议；</w:t>
      </w:r>
    </w:p>
    <w:p w14:paraId="0A4F795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（三）业主委员会主任认为有必要的。</w:t>
      </w:r>
    </w:p>
    <w:p w14:paraId="56EDD51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336550</wp:posOffset>
                </wp:positionV>
                <wp:extent cx="457200" cy="984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57200" cy="98425"/>
                        </a:xfrm>
                        <a:prstGeom prst="rect">
                          <a:avLst/>
                        </a:prstGeom>
                        <a:noFill/>
                        <a:ln>
                          <a:noFill/>
                        </a:ln>
                      </wps:spPr>
                      <wps:txbx>
                        <w:txbxContent>
                          <w:p w14:paraId="5679B0FD">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144pt;margin-top:26.5pt;height:7.75pt;width:36pt;z-index:251661312;mso-width-relative:page;mso-height-relative:page;" filled="f" stroked="f" coordsize="21600,21600" o:gfxdata="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1Lqj2AAA&#10;AAsBAAAPAAAAAAAAAAEAIAAAACIAAABkcnMvZG93bnJldi54bWxQSwECFAAUAAAACACHTuJA4ebk&#10;+qwBAABMAwAADgAAAAAAAAABACAAAAAnAQAAZHJzL2Uyb0RvYy54bWxQSwUGAAAAAAYABgBZAQAA&#10;RQUAAAAA&#10;">
                <v:path/>
                <v:fill on="f" focussize="0,0"/>
                <v:stroke on="f"/>
                <v:imagedata o:title=""/>
                <o:lock v:ext="edit"/>
                <v:textbox>
                  <w:txbxContent>
                    <w:p w14:paraId="5679B0FD">
                      <w:pPr>
                        <w:rPr>
                          <w:rFonts w:ascii="宋体" w:hAnsi="宋体"/>
                          <w:b/>
                          <w:sz w:val="28"/>
                          <w:szCs w:val="28"/>
                        </w:rPr>
                      </w:pPr>
                    </w:p>
                  </w:txbxContent>
                </v:textbox>
              </v:shape>
            </w:pict>
          </mc:Fallback>
        </mc:AlternateContent>
      </w:r>
      <w:r>
        <w:rPr>
          <w:rFonts w:hint="eastAsia" w:ascii="华文仿宋" w:hAnsi="华文仿宋" w:eastAsia="华文仿宋" w:cs="华文仿宋"/>
          <w:kern w:val="0"/>
          <w:sz w:val="32"/>
          <w:szCs w:val="32"/>
          <w:highlight w:val="none"/>
        </w:rPr>
        <w:t>第二十</w:t>
      </w:r>
      <w:r>
        <w:rPr>
          <w:rFonts w:hint="eastAsia" w:ascii="华文仿宋" w:hAnsi="华文仿宋" w:eastAsia="华文仿宋" w:cs="华文仿宋"/>
          <w:kern w:val="0"/>
          <w:sz w:val="32"/>
          <w:szCs w:val="32"/>
          <w:highlight w:val="none"/>
          <w:lang w:eastAsia="zh-CN"/>
        </w:rPr>
        <w:t>三</w:t>
      </w:r>
      <w:r>
        <w:rPr>
          <w:rFonts w:hint="eastAsia" w:ascii="华文仿宋" w:hAnsi="华文仿宋" w:eastAsia="华文仿宋" w:cs="华文仿宋"/>
          <w:kern w:val="0"/>
          <w:sz w:val="32"/>
          <w:szCs w:val="32"/>
          <w:highlight w:val="none"/>
        </w:rPr>
        <w:t>条  业主委员会会议由主任召集和主持</w:t>
      </w:r>
      <w:r>
        <w:rPr>
          <w:rFonts w:hint="eastAsia" w:ascii="华文仿宋" w:hAnsi="华文仿宋" w:eastAsia="华文仿宋" w:cs="华文仿宋"/>
          <w:kern w:val="0"/>
          <w:sz w:val="32"/>
          <w:szCs w:val="32"/>
          <w:highlight w:val="none"/>
          <w:lang w:eastAsia="zh-CN"/>
        </w:rPr>
        <w:t>。</w:t>
      </w:r>
      <w:r>
        <w:rPr>
          <w:rFonts w:hint="eastAsia" w:ascii="华文仿宋" w:hAnsi="华文仿宋" w:eastAsia="华文仿宋" w:cs="华文仿宋"/>
          <w:kern w:val="0"/>
          <w:sz w:val="32"/>
          <w:szCs w:val="32"/>
          <w:highlight w:val="none"/>
        </w:rPr>
        <w:t>主任因故不</w:t>
      </w:r>
      <w:r>
        <w:rPr>
          <w:rFonts w:hint="eastAsia" w:ascii="华文仿宋" w:hAnsi="华文仿宋" w:eastAsia="华文仿宋" w:cs="华文仿宋"/>
          <w:color w:val="auto"/>
          <w:kern w:val="0"/>
          <w:sz w:val="32"/>
          <w:szCs w:val="32"/>
          <w:highlight w:val="none"/>
        </w:rPr>
        <w:t>能履行职责的，可以委托副主任召集和主持。</w:t>
      </w:r>
      <w:r>
        <w:rPr>
          <w:rFonts w:hint="eastAsia" w:ascii="华文仿宋" w:hAnsi="华文仿宋" w:eastAsia="华文仿宋" w:cs="华文仿宋"/>
          <w:kern w:val="0"/>
          <w:sz w:val="32"/>
          <w:szCs w:val="32"/>
          <w:highlight w:val="none"/>
        </w:rPr>
        <w:t>业主委员会委员不</w:t>
      </w:r>
      <w:r>
        <w:rPr>
          <w:rFonts w:hint="eastAsia" w:ascii="华文仿宋" w:hAnsi="华文仿宋" w:eastAsia="华文仿宋" w:cs="华文仿宋"/>
          <w:kern w:val="0"/>
          <w:sz w:val="32"/>
          <w:szCs w:val="32"/>
          <w:highlight w:val="none"/>
          <w:lang w:eastAsia="zh-CN"/>
        </w:rPr>
        <w:t>得</w:t>
      </w:r>
      <w:r>
        <w:rPr>
          <w:rFonts w:hint="eastAsia" w:ascii="华文仿宋" w:hAnsi="华文仿宋" w:eastAsia="华文仿宋" w:cs="华文仿宋"/>
          <w:kern w:val="0"/>
          <w:sz w:val="32"/>
          <w:szCs w:val="32"/>
          <w:highlight w:val="none"/>
        </w:rPr>
        <w:t>委托</w:t>
      </w:r>
      <w:r>
        <w:rPr>
          <w:rFonts w:hint="eastAsia" w:ascii="华文仿宋" w:hAnsi="华文仿宋" w:eastAsia="华文仿宋" w:cs="华文仿宋"/>
          <w:kern w:val="0"/>
          <w:sz w:val="32"/>
          <w:szCs w:val="32"/>
          <w:highlight w:val="none"/>
          <w:lang w:eastAsia="zh-CN"/>
        </w:rPr>
        <w:t>他</w:t>
      </w:r>
      <w:r>
        <w:rPr>
          <w:rFonts w:hint="eastAsia" w:ascii="华文仿宋" w:hAnsi="华文仿宋" w:eastAsia="华文仿宋" w:cs="华文仿宋"/>
          <w:kern w:val="0"/>
          <w:sz w:val="32"/>
          <w:szCs w:val="32"/>
          <w:highlight w:val="none"/>
        </w:rPr>
        <w:t>人参加业主委员会会议。</w:t>
      </w:r>
    </w:p>
    <w:p w14:paraId="6F4BB14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出现法定或者业主大会议事规则约定必须召开业主委员会会议的情形，业主委员会主任、副主任无正当理由不召集业主委员会会议的，经其他业主委员会委员申请，镇人民政府、街道办事处可以指定业主委员会其他委员召集和主持业主委员会会议。</w:t>
      </w:r>
    </w:p>
    <w:p w14:paraId="5C93303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业主委员会会议应当有过半数委员出席，</w:t>
      </w:r>
      <w:r>
        <w:rPr>
          <w:rFonts w:hint="eastAsia" w:ascii="华文仿宋" w:hAnsi="华文仿宋" w:eastAsia="华文仿宋" w:cs="华文仿宋"/>
          <w:color w:val="auto"/>
          <w:kern w:val="0"/>
          <w:sz w:val="32"/>
          <w:szCs w:val="32"/>
          <w:highlight w:val="none"/>
          <w:lang w:eastAsia="zh-CN"/>
        </w:rPr>
        <w:t>所</w:t>
      </w:r>
      <w:r>
        <w:rPr>
          <w:rFonts w:hint="eastAsia" w:ascii="华文仿宋" w:hAnsi="华文仿宋" w:eastAsia="华文仿宋" w:cs="华文仿宋"/>
          <w:color w:val="auto"/>
          <w:kern w:val="0"/>
          <w:sz w:val="32"/>
          <w:szCs w:val="32"/>
          <w:highlight w:val="none"/>
        </w:rPr>
        <w:t>作决定</w:t>
      </w:r>
      <w:r>
        <w:rPr>
          <w:rFonts w:hint="eastAsia" w:ascii="华文仿宋" w:hAnsi="华文仿宋" w:eastAsia="华文仿宋" w:cs="华文仿宋"/>
          <w:color w:val="auto"/>
          <w:kern w:val="0"/>
          <w:sz w:val="32"/>
          <w:szCs w:val="32"/>
          <w:highlight w:val="none"/>
          <w:lang w:eastAsia="zh-CN"/>
        </w:rPr>
        <w:t>应当</w:t>
      </w:r>
      <w:r>
        <w:rPr>
          <w:rFonts w:hint="eastAsia" w:ascii="华文仿宋" w:hAnsi="华文仿宋" w:eastAsia="华文仿宋" w:cs="华文仿宋"/>
          <w:color w:val="auto"/>
          <w:kern w:val="0"/>
          <w:sz w:val="32"/>
          <w:szCs w:val="32"/>
          <w:highlight w:val="none"/>
        </w:rPr>
        <w:t>经全体委员过半数</w:t>
      </w:r>
      <w:r>
        <w:rPr>
          <w:rFonts w:hint="eastAsia" w:ascii="华文仿宋" w:hAnsi="华文仿宋" w:eastAsia="华文仿宋" w:cs="华文仿宋"/>
          <w:color w:val="auto"/>
          <w:kern w:val="0"/>
          <w:sz w:val="32"/>
          <w:szCs w:val="32"/>
          <w:highlight w:val="none"/>
          <w:lang w:eastAsia="zh-CN"/>
        </w:rPr>
        <w:t>成员签字</w:t>
      </w:r>
      <w:r>
        <w:rPr>
          <w:rFonts w:hint="eastAsia" w:ascii="华文仿宋" w:hAnsi="华文仿宋" w:eastAsia="华文仿宋" w:cs="华文仿宋"/>
          <w:color w:val="auto"/>
          <w:kern w:val="0"/>
          <w:sz w:val="32"/>
          <w:szCs w:val="32"/>
          <w:highlight w:val="none"/>
        </w:rPr>
        <w:t>同意，并在</w:t>
      </w:r>
      <w:r>
        <w:rPr>
          <w:rFonts w:hint="default" w:ascii="华文仿宋" w:hAnsi="华文仿宋" w:eastAsia="华文仿宋" w:cs="华文仿宋"/>
          <w:color w:val="auto"/>
          <w:kern w:val="0"/>
          <w:sz w:val="32"/>
          <w:szCs w:val="32"/>
          <w:highlight w:val="none"/>
          <w:lang w:val="en"/>
        </w:rPr>
        <w:t>物业管理区域显著位置和市物业管理信息化等平台</w:t>
      </w:r>
      <w:r>
        <w:rPr>
          <w:rFonts w:hint="eastAsia" w:ascii="华文仿宋" w:hAnsi="华文仿宋" w:eastAsia="华文仿宋" w:cs="华文仿宋"/>
          <w:color w:val="auto"/>
          <w:kern w:val="0"/>
          <w:sz w:val="32"/>
          <w:szCs w:val="32"/>
          <w:highlight w:val="none"/>
        </w:rPr>
        <w:t>公布。</w:t>
      </w:r>
    </w:p>
    <w:p w14:paraId="1CEA7F5E">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-1714500</wp:posOffset>
                </wp:positionH>
                <wp:positionV relativeFrom="paragraph">
                  <wp:posOffset>1719580</wp:posOffset>
                </wp:positionV>
                <wp:extent cx="114300" cy="990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a:noFill/>
                        </a:ln>
                      </wps:spPr>
                      <wps:txbx>
                        <w:txbxContent>
                          <w:p w14:paraId="2B3B7A12">
                            <w:pPr>
                              <w:pStyle w:val="5"/>
                              <w:rPr>
                                <w:rStyle w:val="9"/>
                                <w:rFonts w:ascii="仿宋_GB2312" w:eastAsia="仿宋_GB2312"/>
                                <w:sz w:val="28"/>
                                <w:szCs w:val="28"/>
                              </w:rPr>
                            </w:pPr>
                            <w:r>
                              <w:rPr>
                                <w:rStyle w:val="9"/>
                                <w:rFonts w:hint="eastAsia" w:ascii="仿宋_GB2312" w:eastAsia="仿宋_GB2312"/>
                                <w:kern w:val="0"/>
                                <w:sz w:val="28"/>
                                <w:szCs w:val="28"/>
                              </w:rPr>
                              <w:t>- 24 -</w:t>
                            </w:r>
                          </w:p>
                          <w:p w14:paraId="030C66FC">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135pt;margin-top:135.4pt;height:7.8pt;width:9pt;z-index:251666432;mso-width-relative:page;mso-height-relative:page;" filled="f" stroked="f" coordsize="21600,21600" o:gfxdata="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lyVPNgAAAAN&#10;AQAADwAAAAAAAAABACAAAAAiAAAAZHJzL2Rvd25yZXYueG1sUEsBAhQAFAAAAAgAh07iQDQxSOaq&#10;AQAATAMAAA4AAAAAAAAAAQAgAAAAJwEAAGRycy9lMm9Eb2MueG1sUEsFBgAAAAAGAAYAWQEAAEMF&#10;AAAAAA==&#10;">
                <v:path/>
                <v:fill on="f" focussize="0,0"/>
                <v:stroke on="f"/>
                <v:imagedata o:title=""/>
                <o:lock v:ext="edit"/>
                <v:textbox>
                  <w:txbxContent>
                    <w:p w14:paraId="2B3B7A12">
                      <w:pPr>
                        <w:pStyle w:val="5"/>
                        <w:rPr>
                          <w:rStyle w:val="9"/>
                          <w:rFonts w:ascii="仿宋_GB2312" w:eastAsia="仿宋_GB2312"/>
                          <w:sz w:val="28"/>
                          <w:szCs w:val="28"/>
                        </w:rPr>
                      </w:pPr>
                      <w:r>
                        <w:rPr>
                          <w:rStyle w:val="9"/>
                          <w:rFonts w:hint="eastAsia" w:ascii="仿宋_GB2312" w:eastAsia="仿宋_GB2312"/>
                          <w:kern w:val="0"/>
                          <w:sz w:val="28"/>
                          <w:szCs w:val="28"/>
                        </w:rPr>
                        <w:t>- 24 -</w:t>
                      </w:r>
                    </w:p>
                    <w:p w14:paraId="030C66FC">
                      <w:pPr>
                        <w:rPr>
                          <w:rFonts w:hint="eastAsia" w:ascii="宋体" w:hAnsi="宋体"/>
                          <w:b/>
                        </w:rPr>
                      </w:pPr>
                    </w:p>
                  </w:txbxContent>
                </v:textbox>
              </v:shape>
            </w:pict>
          </mc:Fallback>
        </mc:AlternateContent>
      </w:r>
      <w:r>
        <w:rPr>
          <w:rFonts w:hint="eastAsia" w:ascii="华文仿宋" w:hAnsi="华文仿宋" w:eastAsia="华文仿宋" w:cs="华文仿宋"/>
          <w:color w:val="auto"/>
          <w:kern w:val="0"/>
          <w:sz w:val="32"/>
          <w:szCs w:val="32"/>
          <w:highlight w:val="none"/>
        </w:rPr>
        <w:t>第二十</w:t>
      </w:r>
      <w:r>
        <w:rPr>
          <w:rFonts w:hint="eastAsia" w:ascii="华文仿宋" w:hAnsi="华文仿宋" w:eastAsia="华文仿宋" w:cs="华文仿宋"/>
          <w:color w:val="auto"/>
          <w:kern w:val="0"/>
          <w:sz w:val="32"/>
          <w:szCs w:val="32"/>
          <w:highlight w:val="none"/>
          <w:lang w:eastAsia="zh-CN"/>
        </w:rPr>
        <w:t>四</w:t>
      </w:r>
      <w:r>
        <w:rPr>
          <w:rFonts w:hint="eastAsia" w:ascii="华文仿宋" w:hAnsi="华文仿宋" w:eastAsia="华文仿宋" w:cs="华文仿宋"/>
          <w:color w:val="auto"/>
          <w:kern w:val="0"/>
          <w:sz w:val="32"/>
          <w:szCs w:val="32"/>
          <w:highlight w:val="none"/>
        </w:rPr>
        <w:t>条  业主委员会应当于会议召开</w:t>
      </w:r>
      <w:r>
        <w:rPr>
          <w:rFonts w:hint="eastAsia" w:ascii="华文仿宋" w:hAnsi="华文仿宋" w:eastAsia="华文仿宋" w:cs="华文仿宋"/>
          <w:color w:val="auto"/>
          <w:kern w:val="0"/>
          <w:sz w:val="32"/>
          <w:szCs w:val="32"/>
          <w:highlight w:val="none"/>
          <w:lang w:eastAsia="zh-CN"/>
        </w:rPr>
        <w:t>七</w:t>
      </w:r>
      <w:r>
        <w:rPr>
          <w:rFonts w:hint="eastAsia" w:ascii="华文仿宋" w:hAnsi="华文仿宋" w:eastAsia="华文仿宋" w:cs="华文仿宋"/>
          <w:color w:val="auto"/>
          <w:kern w:val="0"/>
          <w:sz w:val="32"/>
          <w:szCs w:val="32"/>
          <w:highlight w:val="none"/>
        </w:rPr>
        <w:t>日前，在</w:t>
      </w:r>
      <w:r>
        <w:rPr>
          <w:rFonts w:hint="default" w:ascii="华文仿宋" w:hAnsi="华文仿宋" w:eastAsia="华文仿宋" w:cs="华文仿宋"/>
          <w:color w:val="auto"/>
          <w:kern w:val="0"/>
          <w:sz w:val="32"/>
          <w:szCs w:val="32"/>
          <w:highlight w:val="none"/>
          <w:lang w:val="en"/>
        </w:rPr>
        <w:t>物业管理区域显著位置和市物业管理信息化等平台</w:t>
      </w:r>
      <w:r>
        <w:rPr>
          <w:rFonts w:hint="eastAsia" w:ascii="华文仿宋" w:hAnsi="华文仿宋" w:eastAsia="华文仿宋" w:cs="华文仿宋"/>
          <w:color w:val="auto"/>
          <w:kern w:val="0"/>
          <w:sz w:val="32"/>
          <w:szCs w:val="32"/>
          <w:highlight w:val="none"/>
        </w:rPr>
        <w:t>公告业主委员会会议的内容和议程，并书面告知村（居）民委员会，听取意见和建议。村（居）民委员会可以派代表参加。</w:t>
      </w:r>
      <w:r>
        <w:rPr>
          <w:rFonts w:hint="eastAsia" w:ascii="华文仿宋" w:hAnsi="华文仿宋" w:eastAsia="华文仿宋" w:cs="华文仿宋"/>
          <w:color w:val="auto"/>
          <w:kern w:val="0"/>
          <w:sz w:val="32"/>
          <w:szCs w:val="32"/>
          <w:highlight w:val="none"/>
        </w:rPr>
        <w:br w:type="textWrapping"/>
      </w:r>
      <w:r>
        <w:rPr>
          <w:rFonts w:hint="eastAsia" w:ascii="华文仿宋" w:hAnsi="华文仿宋" w:eastAsia="华文仿宋" w:cs="华文仿宋"/>
          <w:color w:val="auto"/>
          <w:kern w:val="0"/>
          <w:sz w:val="32"/>
          <w:szCs w:val="32"/>
          <w:highlight w:val="none"/>
        </w:rPr>
        <w:t>　　业主委员会应当自决定作出之日起</w:t>
      </w:r>
      <w:r>
        <w:rPr>
          <w:rFonts w:hint="eastAsia" w:ascii="华文仿宋" w:hAnsi="华文仿宋" w:eastAsia="华文仿宋" w:cs="华文仿宋"/>
          <w:color w:val="auto"/>
          <w:kern w:val="0"/>
          <w:sz w:val="32"/>
          <w:szCs w:val="32"/>
          <w:highlight w:val="none"/>
          <w:lang w:eastAsia="zh-CN"/>
        </w:rPr>
        <w:t>三</w:t>
      </w:r>
      <w:r>
        <w:rPr>
          <w:rFonts w:hint="eastAsia" w:ascii="华文仿宋" w:hAnsi="华文仿宋" w:eastAsia="华文仿宋" w:cs="华文仿宋"/>
          <w:color w:val="auto"/>
          <w:kern w:val="0"/>
          <w:sz w:val="32"/>
          <w:szCs w:val="32"/>
          <w:highlight w:val="none"/>
        </w:rPr>
        <w:t>日内将会议情况以及决定事项在</w:t>
      </w:r>
      <w:r>
        <w:rPr>
          <w:rFonts w:hint="default" w:ascii="华文仿宋" w:hAnsi="华文仿宋" w:eastAsia="华文仿宋" w:cs="华文仿宋"/>
          <w:color w:val="auto"/>
          <w:kern w:val="0"/>
          <w:sz w:val="32"/>
          <w:szCs w:val="32"/>
          <w:highlight w:val="none"/>
          <w:lang w:val="en"/>
        </w:rPr>
        <w:t>物业管理区域显著位置和市物业管理信息化等平台</w:t>
      </w:r>
      <w:r>
        <w:rPr>
          <w:rFonts w:hint="eastAsia" w:ascii="华文仿宋" w:hAnsi="华文仿宋" w:eastAsia="华文仿宋" w:cs="华文仿宋"/>
          <w:color w:val="auto"/>
          <w:kern w:val="0"/>
          <w:sz w:val="32"/>
          <w:szCs w:val="32"/>
          <w:highlight w:val="none"/>
        </w:rPr>
        <w:t>公示，并书面告知村（居）民委员会。业主委员会会议应当制作书面记录</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经参会委员签名确认后存档，保存期限不得少于五年。</w:t>
      </w:r>
    </w:p>
    <w:p w14:paraId="33EEA93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第二十</w:t>
      </w:r>
      <w:r>
        <w:rPr>
          <w:rFonts w:hint="eastAsia" w:ascii="华文仿宋" w:hAnsi="华文仿宋" w:eastAsia="华文仿宋" w:cs="华文仿宋"/>
          <w:kern w:val="0"/>
          <w:sz w:val="32"/>
          <w:szCs w:val="32"/>
          <w:highlight w:val="none"/>
          <w:lang w:eastAsia="zh-CN"/>
        </w:rPr>
        <w:t>五</w:t>
      </w:r>
      <w:r>
        <w:rPr>
          <w:rFonts w:hint="eastAsia" w:ascii="华文仿宋" w:hAnsi="华文仿宋" w:eastAsia="华文仿宋" w:cs="华文仿宋"/>
          <w:kern w:val="0"/>
          <w:sz w:val="32"/>
          <w:szCs w:val="32"/>
          <w:highlight w:val="none"/>
        </w:rPr>
        <w:t>条  业主委员会委员（含主任、副主任）缺员，由候补委员递补后仍不足五人，或者后期物业的业主入住后需增补业主委员会委员的，业主委员会应当组织召开业主大会会议补选业主委员会委员。</w:t>
      </w:r>
    </w:p>
    <w:p w14:paraId="53C34B56">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委员缺员，全体候补委员递补后仍未达到法定最低人数要求或者未超过业主大会议事规则约定的业主委员会总人数二分之一的，业主委员会应当组织召开业主大会会议补选。经过补选仍未达到法定最低人数要求或者未超过业主大会议事规则约定的业主委员会总人数二分之一的，业主委员会自动解散。</w:t>
      </w:r>
    </w:p>
    <w:p w14:paraId="206601F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业主委员会委员集体辞职的，应当召开业主大会会议重新选举业主委员会。业主可以向</w:t>
      </w:r>
      <w:r>
        <w:rPr>
          <w:rFonts w:hint="eastAsia" w:ascii="华文仿宋" w:hAnsi="华文仿宋" w:eastAsia="华文仿宋" w:cs="华文仿宋"/>
          <w:kern w:val="0"/>
          <w:sz w:val="32"/>
          <w:szCs w:val="32"/>
          <w:highlight w:val="none"/>
          <w:lang w:eastAsia="zh-CN"/>
        </w:rPr>
        <w:t>所属</w:t>
      </w:r>
      <w:r>
        <w:rPr>
          <w:rFonts w:hint="default" w:ascii="华文仿宋" w:hAnsi="华文仿宋" w:eastAsia="华文仿宋" w:cs="华文仿宋"/>
          <w:kern w:val="0"/>
          <w:sz w:val="32"/>
          <w:szCs w:val="32"/>
          <w:highlight w:val="none"/>
          <w:lang w:val="en"/>
        </w:rPr>
        <w:t>镇人民政府、街道办事处</w:t>
      </w:r>
      <w:r>
        <w:rPr>
          <w:rFonts w:hint="eastAsia" w:ascii="华文仿宋" w:hAnsi="华文仿宋" w:eastAsia="华文仿宋" w:cs="华文仿宋"/>
          <w:kern w:val="0"/>
          <w:sz w:val="32"/>
          <w:szCs w:val="32"/>
          <w:highlight w:val="none"/>
        </w:rPr>
        <w:t>提出协助要求。</w:t>
      </w:r>
    </w:p>
    <w:p w14:paraId="1B984FC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业主委员会应对重新选出人员在三十日内，向</w:t>
      </w:r>
      <w:r>
        <w:rPr>
          <w:rFonts w:hint="eastAsia" w:ascii="华文仿宋" w:hAnsi="华文仿宋" w:eastAsia="华文仿宋" w:cs="华文仿宋"/>
          <w:kern w:val="0"/>
          <w:sz w:val="32"/>
          <w:szCs w:val="32"/>
          <w:highlight w:val="none"/>
          <w:lang w:eastAsia="zh-CN"/>
        </w:rPr>
        <w:t>所属</w:t>
      </w:r>
      <w:r>
        <w:rPr>
          <w:rFonts w:hint="eastAsia" w:ascii="华文仿宋" w:hAnsi="华文仿宋" w:eastAsia="华文仿宋" w:cs="华文仿宋"/>
          <w:kern w:val="0"/>
          <w:sz w:val="32"/>
          <w:szCs w:val="32"/>
          <w:highlight w:val="none"/>
        </w:rPr>
        <w:t>房地产行政主管部门和</w:t>
      </w:r>
      <w:r>
        <w:rPr>
          <w:rFonts w:hint="default" w:ascii="华文仿宋" w:hAnsi="华文仿宋" w:eastAsia="华文仿宋" w:cs="华文仿宋"/>
          <w:kern w:val="0"/>
          <w:sz w:val="32"/>
          <w:szCs w:val="32"/>
          <w:highlight w:val="none"/>
          <w:lang w:val="en"/>
        </w:rPr>
        <w:t>镇人民政府、街道办事处</w:t>
      </w:r>
      <w:r>
        <w:rPr>
          <w:rFonts w:hint="eastAsia" w:ascii="华文仿宋" w:hAnsi="华文仿宋" w:eastAsia="华文仿宋" w:cs="华文仿宋"/>
          <w:kern w:val="0"/>
          <w:sz w:val="32"/>
          <w:szCs w:val="32"/>
          <w:highlight w:val="none"/>
        </w:rPr>
        <w:t>备案。</w:t>
      </w:r>
    </w:p>
    <w:p w14:paraId="703C39B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eastAsia="zh-CN"/>
        </w:rPr>
        <w:t>第二十六条</w:t>
      </w:r>
      <w:r>
        <w:rPr>
          <w:rFonts w:hint="eastAsia" w:ascii="华文仿宋" w:hAnsi="华文仿宋" w:eastAsia="华文仿宋" w:cs="华文仿宋"/>
          <w:color w:val="auto"/>
          <w:kern w:val="0"/>
          <w:sz w:val="32"/>
          <w:szCs w:val="32"/>
          <w:highlight w:val="none"/>
        </w:rPr>
        <w:t xml:space="preserve"> 业主委员会应当在物业管理区域显著位置及市物业管理信息化</w:t>
      </w:r>
      <w:r>
        <w:rPr>
          <w:rFonts w:hint="eastAsia" w:ascii="华文仿宋" w:hAnsi="华文仿宋" w:eastAsia="华文仿宋" w:cs="华文仿宋"/>
          <w:color w:val="auto"/>
          <w:kern w:val="0"/>
          <w:sz w:val="32"/>
          <w:szCs w:val="32"/>
          <w:highlight w:val="none"/>
          <w:lang w:eastAsia="zh-CN"/>
        </w:rPr>
        <w:t>等</w:t>
      </w:r>
      <w:r>
        <w:rPr>
          <w:rFonts w:hint="eastAsia" w:ascii="华文仿宋" w:hAnsi="华文仿宋" w:eastAsia="华文仿宋" w:cs="华文仿宋"/>
          <w:color w:val="auto"/>
          <w:kern w:val="0"/>
          <w:sz w:val="32"/>
          <w:szCs w:val="32"/>
          <w:highlight w:val="none"/>
        </w:rPr>
        <w:t>平台向全体业主公布下列情况和资料，接受全体业主监督：</w:t>
      </w:r>
    </w:p>
    <w:p w14:paraId="55BD91B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（一）管理规约、业主大会议事规则；</w:t>
      </w:r>
    </w:p>
    <w:p w14:paraId="19E7D6B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（二）物业服务合同；</w:t>
      </w:r>
    </w:p>
    <w:p w14:paraId="2BA4E81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（三）业主委员会委员和专职工作人员的姓名、职务、联系方式等信息；</w:t>
      </w:r>
    </w:p>
    <w:p w14:paraId="72550E95">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（四）业主委员会委员以及专职工作人员履职情况；</w:t>
      </w:r>
    </w:p>
    <w:p w14:paraId="1B343C5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（五）业主委员会委员</w:t>
      </w:r>
      <w:r>
        <w:rPr>
          <w:rFonts w:hint="eastAsia" w:ascii="华文仿宋" w:hAnsi="华文仿宋" w:eastAsia="华文仿宋" w:cs="华文仿宋"/>
          <w:color w:val="auto"/>
          <w:kern w:val="0"/>
          <w:sz w:val="32"/>
          <w:szCs w:val="32"/>
          <w:highlight w:val="none"/>
          <w:lang w:eastAsia="zh-CN"/>
        </w:rPr>
        <w:t>、候补委员</w:t>
      </w:r>
      <w:r>
        <w:rPr>
          <w:rFonts w:hint="eastAsia" w:ascii="华文仿宋" w:hAnsi="华文仿宋" w:eastAsia="华文仿宋" w:cs="华文仿宋"/>
          <w:color w:val="auto"/>
          <w:kern w:val="0"/>
          <w:sz w:val="32"/>
          <w:szCs w:val="32"/>
          <w:highlight w:val="none"/>
        </w:rPr>
        <w:t>缴纳住宅专项维修资金情况；</w:t>
      </w:r>
    </w:p>
    <w:p w14:paraId="13AF213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（六）业主大会决定由业主委员会管理住宅专项维修资金或者共有收益的</w:t>
      </w:r>
      <w:r>
        <w:rPr>
          <w:rFonts w:hint="eastAsia" w:ascii="华文仿宋" w:hAnsi="华文仿宋" w:eastAsia="华文仿宋" w:cs="华文仿宋"/>
          <w:strike w:val="0"/>
          <w:dstrike w:val="0"/>
          <w:color w:val="auto"/>
          <w:kern w:val="0"/>
          <w:sz w:val="32"/>
          <w:szCs w:val="32"/>
          <w:highlight w:val="none"/>
          <w:lang w:eastAsia="zh-CN"/>
        </w:rPr>
        <w:t>收支</w:t>
      </w:r>
      <w:r>
        <w:rPr>
          <w:rFonts w:hint="eastAsia" w:ascii="华文仿宋" w:hAnsi="华文仿宋" w:eastAsia="华文仿宋" w:cs="华文仿宋"/>
          <w:color w:val="auto"/>
          <w:kern w:val="0"/>
          <w:sz w:val="32"/>
          <w:szCs w:val="32"/>
          <w:highlight w:val="none"/>
        </w:rPr>
        <w:t>情况；</w:t>
      </w:r>
    </w:p>
    <w:p w14:paraId="094A59C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（七）业主大会、业主委员会工作经费支出情况；</w:t>
      </w:r>
    </w:p>
    <w:p w14:paraId="3C378FA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（八）业主大会、业主委员会印章使用登记情况；</w:t>
      </w:r>
    </w:p>
    <w:p w14:paraId="78F184B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（九）业主大会和业主委员会的决定；</w:t>
      </w:r>
    </w:p>
    <w:p w14:paraId="2EFF4F3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（十）业主委员会审计</w:t>
      </w:r>
      <w:r>
        <w:rPr>
          <w:rFonts w:hint="eastAsia" w:ascii="华文仿宋" w:hAnsi="华文仿宋" w:eastAsia="华文仿宋" w:cs="华文仿宋"/>
          <w:color w:val="auto"/>
          <w:kern w:val="0"/>
          <w:sz w:val="32"/>
          <w:szCs w:val="32"/>
          <w:highlight w:val="none"/>
          <w:lang w:eastAsia="zh-CN"/>
        </w:rPr>
        <w:t>结果</w:t>
      </w:r>
      <w:r>
        <w:rPr>
          <w:rFonts w:hint="eastAsia" w:ascii="华文仿宋" w:hAnsi="华文仿宋" w:eastAsia="华文仿宋" w:cs="华文仿宋"/>
          <w:color w:val="auto"/>
          <w:kern w:val="0"/>
          <w:sz w:val="32"/>
          <w:szCs w:val="32"/>
          <w:highlight w:val="none"/>
        </w:rPr>
        <w:t>；</w:t>
      </w:r>
    </w:p>
    <w:p w14:paraId="1481AA0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（十一）法律、法规规定以及管理规约约定应当向业主公开的其他情况和资料。</w:t>
      </w:r>
    </w:p>
    <w:p w14:paraId="444C660E">
      <w:pPr>
        <w:adjustRightInd w:val="0"/>
        <w:snapToGrid w:val="0"/>
        <w:spacing w:line="58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前款第一项至第三项应当长期公布。前款第四项、五项应当每半年公布一次，第六项至第八项应当每季度公布一次，第九项、十项应当自产生之日起三日内公布，公示时间应当不少于十五日。</w:t>
      </w:r>
      <w:r>
        <w:rPr>
          <w:rFonts w:hint="default" w:ascii="华文仿宋" w:hAnsi="华文仿宋" w:eastAsia="华文仿宋" w:cs="华文仿宋"/>
          <w:color w:val="auto"/>
          <w:kern w:val="0"/>
          <w:sz w:val="32"/>
          <w:szCs w:val="32"/>
          <w:highlight w:val="none"/>
          <w:lang w:eastAsia="zh-CN"/>
        </w:rPr>
        <w:t>上述情况和资料有变更的，业主委员会应当自变更之日起七日内重新公布。</w:t>
      </w:r>
    </w:p>
    <w:p w14:paraId="1DB495EE">
      <w:pPr>
        <w:adjustRightInd w:val="0"/>
        <w:snapToGrid w:val="0"/>
        <w:spacing w:line="58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业主委员会未按照前两款规定公布的，业主可以要求业主委员会公布；业主委员会拒不公布的，业主可以向镇人民政府、街道办事处书面提出协助要求。</w:t>
      </w:r>
    </w:p>
    <w:p w14:paraId="63EA89D1">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第二十</w:t>
      </w:r>
      <w:r>
        <w:rPr>
          <w:rFonts w:hint="eastAsia" w:ascii="华文仿宋" w:hAnsi="华文仿宋" w:eastAsia="华文仿宋" w:cs="华文仿宋"/>
          <w:color w:val="auto"/>
          <w:kern w:val="0"/>
          <w:sz w:val="32"/>
          <w:szCs w:val="32"/>
          <w:highlight w:val="none"/>
          <w:lang w:eastAsia="zh-CN"/>
        </w:rPr>
        <w:t>七</w:t>
      </w:r>
      <w:r>
        <w:rPr>
          <w:rFonts w:hint="eastAsia" w:ascii="华文仿宋" w:hAnsi="华文仿宋" w:eastAsia="华文仿宋" w:cs="华文仿宋"/>
          <w:color w:val="auto"/>
          <w:kern w:val="0"/>
          <w:sz w:val="32"/>
          <w:szCs w:val="32"/>
          <w:highlight w:val="none"/>
        </w:rPr>
        <w:t>条  业主委员会委员</w:t>
      </w:r>
      <w:r>
        <w:rPr>
          <w:rFonts w:hint="eastAsia" w:ascii="华文仿宋" w:hAnsi="华文仿宋" w:eastAsia="华文仿宋" w:cs="华文仿宋"/>
          <w:color w:val="auto"/>
          <w:kern w:val="0"/>
          <w:sz w:val="32"/>
          <w:szCs w:val="32"/>
          <w:highlight w:val="none"/>
          <w:lang w:eastAsia="zh-CN"/>
        </w:rPr>
        <w:t>、候补委员</w:t>
      </w:r>
      <w:r>
        <w:rPr>
          <w:rFonts w:hint="eastAsia" w:ascii="华文仿宋" w:hAnsi="华文仿宋" w:eastAsia="华文仿宋" w:cs="华文仿宋"/>
          <w:color w:val="auto"/>
          <w:kern w:val="0"/>
          <w:sz w:val="32"/>
          <w:szCs w:val="32"/>
          <w:highlight w:val="none"/>
        </w:rPr>
        <w:t>和专职工作人员应当遵守法律</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法规和管理规约</w:t>
      </w:r>
      <w:r>
        <w:rPr>
          <w:rFonts w:hint="eastAsia" w:ascii="华文仿宋" w:hAnsi="华文仿宋" w:eastAsia="华文仿宋" w:cs="华文仿宋"/>
          <w:color w:val="auto"/>
          <w:kern w:val="0"/>
          <w:sz w:val="32"/>
          <w:szCs w:val="32"/>
          <w:highlight w:val="none"/>
          <w:lang w:eastAsia="zh-CN"/>
        </w:rPr>
        <w:t>、业主大会议事规则</w:t>
      </w:r>
      <w:r>
        <w:rPr>
          <w:rFonts w:hint="eastAsia" w:ascii="华文仿宋" w:hAnsi="华文仿宋" w:eastAsia="华文仿宋" w:cs="华文仿宋"/>
          <w:color w:val="auto"/>
          <w:kern w:val="0"/>
          <w:sz w:val="32"/>
          <w:szCs w:val="32"/>
          <w:highlight w:val="none"/>
        </w:rPr>
        <w:t>，不得有下列行为：</w:t>
      </w:r>
    </w:p>
    <w:p w14:paraId="1FF5B1D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eastAsia="zh-CN"/>
        </w:rPr>
        <w:t>（一）</w:t>
      </w:r>
      <w:r>
        <w:rPr>
          <w:rFonts w:hint="eastAsia" w:ascii="华文仿宋" w:hAnsi="华文仿宋" w:eastAsia="华文仿宋" w:cs="华文仿宋"/>
          <w:color w:val="auto"/>
          <w:kern w:val="0"/>
          <w:sz w:val="32"/>
          <w:szCs w:val="32"/>
          <w:highlight w:val="none"/>
        </w:rPr>
        <w:t>妨碍业主大会行使职权或者拒不执行业主大会决定</w:t>
      </w:r>
      <w:r>
        <w:rPr>
          <w:rFonts w:hint="eastAsia" w:ascii="华文仿宋" w:hAnsi="华文仿宋" w:eastAsia="华文仿宋" w:cs="华文仿宋"/>
          <w:color w:val="auto"/>
          <w:kern w:val="0"/>
          <w:sz w:val="32"/>
          <w:szCs w:val="32"/>
          <w:highlight w:val="none"/>
          <w:lang w:eastAsia="zh-CN"/>
        </w:rPr>
        <w:t>；</w:t>
      </w:r>
    </w:p>
    <w:p w14:paraId="12225360">
      <w:pPr>
        <w:keepNext w:val="0"/>
        <w:keepLines w:val="0"/>
        <w:pageBreakBefore w:val="0"/>
        <w:numPr>
          <w:ilvl w:val="0"/>
          <w:numId w:val="0"/>
        </w:numPr>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二</w:t>
      </w:r>
      <w:r>
        <w:rPr>
          <w:rFonts w:hint="eastAsia" w:ascii="华文仿宋" w:hAnsi="华文仿宋" w:eastAsia="华文仿宋" w:cs="华文仿宋"/>
          <w:kern w:val="0"/>
          <w:sz w:val="32"/>
          <w:szCs w:val="32"/>
          <w:highlight w:val="none"/>
        </w:rPr>
        <w:t>）挪用、侵占业主共有财产；</w:t>
      </w:r>
    </w:p>
    <w:p w14:paraId="0DBEBB4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三</w:t>
      </w:r>
      <w:r>
        <w:rPr>
          <w:rFonts w:hint="eastAsia" w:ascii="华文仿宋" w:hAnsi="华文仿宋" w:eastAsia="华文仿宋" w:cs="华文仿宋"/>
          <w:kern w:val="0"/>
          <w:sz w:val="32"/>
          <w:szCs w:val="32"/>
          <w:highlight w:val="none"/>
        </w:rPr>
        <w:t>）泄露业主资料或者将业主资料用于与物业管理无关的活动；</w:t>
      </w:r>
    </w:p>
    <w:p w14:paraId="2F48D83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四</w:t>
      </w:r>
      <w:r>
        <w:rPr>
          <w:rFonts w:hint="eastAsia" w:ascii="华文仿宋" w:hAnsi="华文仿宋" w:eastAsia="华文仿宋" w:cs="华文仿宋"/>
          <w:kern w:val="0"/>
          <w:sz w:val="32"/>
          <w:szCs w:val="32"/>
          <w:highlight w:val="none"/>
        </w:rPr>
        <w:t>）索取、</w:t>
      </w:r>
      <w:r>
        <w:rPr>
          <w:rFonts w:hint="eastAsia" w:ascii="华文仿宋" w:hAnsi="华文仿宋" w:eastAsia="华文仿宋" w:cs="华文仿宋"/>
          <w:strike w:val="0"/>
          <w:dstrike w:val="0"/>
          <w:kern w:val="0"/>
          <w:sz w:val="32"/>
          <w:szCs w:val="32"/>
          <w:highlight w:val="none"/>
        </w:rPr>
        <w:t>非法</w:t>
      </w:r>
      <w:r>
        <w:rPr>
          <w:rFonts w:hint="eastAsia" w:ascii="华文仿宋" w:hAnsi="华文仿宋" w:eastAsia="华文仿宋" w:cs="华文仿宋"/>
          <w:kern w:val="0"/>
          <w:sz w:val="32"/>
          <w:szCs w:val="32"/>
          <w:highlight w:val="none"/>
        </w:rPr>
        <w:t>收受建设单位、</w:t>
      </w:r>
      <w:r>
        <w:rPr>
          <w:rFonts w:hint="eastAsia" w:ascii="华文仿宋" w:hAnsi="华文仿宋" w:eastAsia="华文仿宋" w:cs="华文仿宋"/>
          <w:kern w:val="0"/>
          <w:sz w:val="32"/>
          <w:szCs w:val="32"/>
          <w:highlight w:val="none"/>
          <w:lang w:val="en"/>
        </w:rPr>
        <w:t>物业服务人</w:t>
      </w:r>
      <w:r>
        <w:rPr>
          <w:rFonts w:hint="eastAsia" w:ascii="华文仿宋" w:hAnsi="华文仿宋" w:eastAsia="华文仿宋" w:cs="华文仿宋"/>
          <w:kern w:val="0"/>
          <w:sz w:val="32"/>
          <w:szCs w:val="32"/>
          <w:highlight w:val="none"/>
        </w:rPr>
        <w:t>或者</w:t>
      </w:r>
      <w:r>
        <w:rPr>
          <w:rFonts w:hint="eastAsia" w:ascii="华文仿宋" w:hAnsi="华文仿宋" w:eastAsia="华文仿宋" w:cs="华文仿宋"/>
          <w:kern w:val="0"/>
          <w:sz w:val="32"/>
          <w:szCs w:val="32"/>
          <w:highlight w:val="none"/>
          <w:lang w:eastAsia="zh-CN"/>
        </w:rPr>
        <w:t>有</w:t>
      </w:r>
      <w:r>
        <w:rPr>
          <w:rFonts w:hint="eastAsia" w:ascii="华文仿宋" w:hAnsi="华文仿宋" w:eastAsia="华文仿宋" w:cs="华文仿宋"/>
          <w:kern w:val="0"/>
          <w:sz w:val="32"/>
          <w:szCs w:val="32"/>
          <w:highlight w:val="none"/>
        </w:rPr>
        <w:t>利害</w:t>
      </w:r>
      <w:r>
        <w:rPr>
          <w:rFonts w:hint="eastAsia" w:ascii="华文仿宋" w:hAnsi="华文仿宋" w:eastAsia="华文仿宋" w:cs="华文仿宋"/>
          <w:kern w:val="0"/>
          <w:sz w:val="32"/>
          <w:szCs w:val="32"/>
          <w:highlight w:val="none"/>
          <w:lang w:eastAsia="zh-CN"/>
        </w:rPr>
        <w:t>关系业主</w:t>
      </w:r>
      <w:r>
        <w:rPr>
          <w:rFonts w:hint="eastAsia" w:ascii="华文仿宋" w:hAnsi="华文仿宋" w:eastAsia="华文仿宋" w:cs="华文仿宋"/>
          <w:kern w:val="0"/>
          <w:sz w:val="32"/>
          <w:szCs w:val="32"/>
          <w:highlight w:val="none"/>
        </w:rPr>
        <w:t>提供的利益</w:t>
      </w:r>
      <w:r>
        <w:rPr>
          <w:rFonts w:hint="eastAsia" w:ascii="华文仿宋" w:hAnsi="华文仿宋" w:eastAsia="华文仿宋" w:cs="华文仿宋"/>
          <w:kern w:val="0"/>
          <w:sz w:val="32"/>
          <w:szCs w:val="32"/>
          <w:highlight w:val="none"/>
          <w:lang w:eastAsia="zh-CN"/>
        </w:rPr>
        <w:t>或者</w:t>
      </w:r>
      <w:r>
        <w:rPr>
          <w:rFonts w:hint="eastAsia" w:ascii="华文仿宋" w:hAnsi="华文仿宋" w:eastAsia="华文仿宋" w:cs="华文仿宋"/>
          <w:kern w:val="0"/>
          <w:sz w:val="32"/>
          <w:szCs w:val="32"/>
          <w:highlight w:val="none"/>
        </w:rPr>
        <w:t>报酬；</w:t>
      </w:r>
    </w:p>
    <w:p w14:paraId="012DE2DC">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五</w:t>
      </w:r>
      <w:r>
        <w:rPr>
          <w:rFonts w:hint="eastAsia" w:ascii="华文仿宋" w:hAnsi="华文仿宋" w:eastAsia="华文仿宋" w:cs="华文仿宋"/>
          <w:kern w:val="0"/>
          <w:sz w:val="32"/>
          <w:szCs w:val="32"/>
          <w:highlight w:val="none"/>
        </w:rPr>
        <w:t>）利用职务之便要求</w:t>
      </w:r>
      <w:r>
        <w:rPr>
          <w:rFonts w:hint="eastAsia" w:ascii="华文仿宋" w:hAnsi="华文仿宋" w:eastAsia="华文仿宋" w:cs="华文仿宋"/>
          <w:kern w:val="0"/>
          <w:sz w:val="32"/>
          <w:szCs w:val="32"/>
          <w:highlight w:val="none"/>
          <w:lang w:val="en"/>
        </w:rPr>
        <w:t>物业服务人</w:t>
      </w:r>
      <w:r>
        <w:rPr>
          <w:rFonts w:hint="eastAsia" w:ascii="华文仿宋" w:hAnsi="华文仿宋" w:eastAsia="华文仿宋" w:cs="华文仿宋"/>
          <w:kern w:val="0"/>
          <w:sz w:val="32"/>
          <w:szCs w:val="32"/>
          <w:highlight w:val="none"/>
        </w:rPr>
        <w:t>减免物业服务费、停车费等应缴费用；</w:t>
      </w:r>
    </w:p>
    <w:p w14:paraId="2E215C18">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六</w:t>
      </w:r>
      <w:r>
        <w:rPr>
          <w:rFonts w:hint="eastAsia" w:ascii="华文仿宋" w:hAnsi="华文仿宋" w:eastAsia="华文仿宋" w:cs="华文仿宋"/>
          <w:kern w:val="0"/>
          <w:sz w:val="32"/>
          <w:szCs w:val="32"/>
          <w:highlight w:val="none"/>
        </w:rPr>
        <w:t>）违反物业服务合同拒不交纳物业服务费用；</w:t>
      </w:r>
    </w:p>
    <w:p w14:paraId="75894F0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七</w:t>
      </w:r>
      <w:r>
        <w:rPr>
          <w:rFonts w:hint="eastAsia" w:ascii="华文仿宋" w:hAnsi="华文仿宋" w:eastAsia="华文仿宋" w:cs="华文仿宋"/>
          <w:color w:val="auto"/>
          <w:kern w:val="0"/>
          <w:sz w:val="32"/>
          <w:szCs w:val="32"/>
          <w:highlight w:val="none"/>
        </w:rPr>
        <w:t>）伪造或者指使他人伪造业主的选票、表决票、书面委托书、签名，冒充业主或者指使他人冒充业主进行电子投票；</w:t>
      </w:r>
    </w:p>
    <w:p w14:paraId="5C6AA1E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八</w:t>
      </w:r>
      <w:r>
        <w:rPr>
          <w:rFonts w:hint="eastAsia" w:ascii="华文仿宋" w:hAnsi="华文仿宋" w:eastAsia="华文仿宋" w:cs="华文仿宋"/>
          <w:color w:val="auto"/>
          <w:kern w:val="0"/>
          <w:sz w:val="32"/>
          <w:szCs w:val="32"/>
          <w:highlight w:val="none"/>
        </w:rPr>
        <w:t>）未妥善保管会计凭证、会计账簿、财务会计报告等会计资料，伪造、篡改、隐匿、毁弃或者拒绝、拖延提供物业管理有关的文件、资料，妨碍业主委员会换届交接工作；</w:t>
      </w:r>
    </w:p>
    <w:p w14:paraId="0DE0DB5C">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九</w:t>
      </w:r>
      <w:r>
        <w:rPr>
          <w:rFonts w:hint="eastAsia" w:ascii="华文仿宋" w:hAnsi="华文仿宋" w:eastAsia="华文仿宋" w:cs="华文仿宋"/>
          <w:color w:val="auto"/>
          <w:kern w:val="0"/>
          <w:sz w:val="32"/>
          <w:szCs w:val="32"/>
          <w:highlight w:val="none"/>
        </w:rPr>
        <w:t>）未按照</w:t>
      </w:r>
      <w:r>
        <w:rPr>
          <w:rFonts w:hint="eastAsia" w:ascii="华文仿宋" w:hAnsi="华文仿宋" w:eastAsia="华文仿宋" w:cs="华文仿宋"/>
          <w:color w:val="auto"/>
          <w:kern w:val="0"/>
          <w:sz w:val="32"/>
          <w:szCs w:val="32"/>
          <w:highlight w:val="none"/>
          <w:lang w:eastAsia="zh-CN"/>
        </w:rPr>
        <w:t>有关</w:t>
      </w:r>
      <w:r>
        <w:rPr>
          <w:rFonts w:hint="eastAsia" w:ascii="华文仿宋" w:hAnsi="华文仿宋" w:eastAsia="华文仿宋" w:cs="华文仿宋"/>
          <w:color w:val="auto"/>
          <w:kern w:val="0"/>
          <w:sz w:val="32"/>
          <w:szCs w:val="32"/>
          <w:highlight w:val="none"/>
        </w:rPr>
        <w:t>规定刻制、使用、移交印章；</w:t>
      </w:r>
    </w:p>
    <w:p w14:paraId="332E3BA1">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十</w:t>
      </w:r>
      <w:r>
        <w:rPr>
          <w:rFonts w:hint="eastAsia" w:ascii="华文仿宋" w:hAnsi="华文仿宋" w:eastAsia="华文仿宋" w:cs="华文仿宋"/>
          <w:color w:val="auto"/>
          <w:kern w:val="0"/>
          <w:sz w:val="32"/>
          <w:szCs w:val="32"/>
          <w:highlight w:val="none"/>
        </w:rPr>
        <w:t>）违反业主大会议事规则或者未经业主大会授权擅自与物业服务人签订、修改物业服务合同；</w:t>
      </w:r>
    </w:p>
    <w:p w14:paraId="038E72E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十一</w:t>
      </w:r>
      <w:r>
        <w:rPr>
          <w:rFonts w:hint="eastAsia" w:ascii="华文仿宋" w:hAnsi="华文仿宋" w:eastAsia="华文仿宋" w:cs="华文仿宋"/>
          <w:kern w:val="0"/>
          <w:sz w:val="32"/>
          <w:szCs w:val="32"/>
          <w:highlight w:val="none"/>
        </w:rPr>
        <w:t>）其他损害业主共同利益或者可能影响其公正履行职责的行为。</w:t>
      </w:r>
    </w:p>
    <w:p w14:paraId="4CFC165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业</w:t>
      </w:r>
      <w:r>
        <w:rPr>
          <w:rFonts w:hint="eastAsia" w:ascii="华文仿宋" w:hAnsi="华文仿宋" w:eastAsia="华文仿宋" w:cs="华文仿宋"/>
          <w:color w:val="auto"/>
          <w:kern w:val="0"/>
          <w:sz w:val="32"/>
          <w:szCs w:val="32"/>
          <w:highlight w:val="none"/>
        </w:rPr>
        <w:t>主委员会委员、候补委员有本条第一款规定行为之一的，业主委员会应当自发现之日起</w:t>
      </w:r>
      <w:r>
        <w:rPr>
          <w:rFonts w:hint="eastAsia" w:ascii="华文仿宋" w:hAnsi="华文仿宋" w:eastAsia="华文仿宋" w:cs="华文仿宋"/>
          <w:color w:val="auto"/>
          <w:kern w:val="0"/>
          <w:sz w:val="32"/>
          <w:szCs w:val="32"/>
          <w:highlight w:val="none"/>
          <w:lang w:eastAsia="zh-CN"/>
        </w:rPr>
        <w:t>十</w:t>
      </w:r>
      <w:r>
        <w:rPr>
          <w:rFonts w:hint="eastAsia" w:ascii="华文仿宋" w:hAnsi="华文仿宋" w:eastAsia="华文仿宋" w:cs="华文仿宋"/>
          <w:color w:val="auto"/>
          <w:kern w:val="0"/>
          <w:sz w:val="32"/>
          <w:szCs w:val="32"/>
          <w:highlight w:val="none"/>
        </w:rPr>
        <w:t>日内召开业主委员会会议</w:t>
      </w:r>
      <w:r>
        <w:rPr>
          <w:rFonts w:hint="eastAsia" w:ascii="华文仿宋" w:hAnsi="华文仿宋" w:eastAsia="华文仿宋" w:cs="华文仿宋"/>
          <w:color w:val="auto"/>
          <w:kern w:val="0"/>
          <w:sz w:val="32"/>
          <w:szCs w:val="32"/>
          <w:highlight w:val="none"/>
          <w:lang w:eastAsia="zh-CN"/>
        </w:rPr>
        <w:t>作出</w:t>
      </w:r>
      <w:r>
        <w:rPr>
          <w:rFonts w:hint="eastAsia" w:ascii="华文仿宋" w:hAnsi="华文仿宋" w:eastAsia="华文仿宋" w:cs="华文仿宋"/>
          <w:color w:val="auto"/>
          <w:kern w:val="0"/>
          <w:sz w:val="32"/>
          <w:szCs w:val="32"/>
          <w:highlight w:val="none"/>
        </w:rPr>
        <w:t>中止其委员职务</w:t>
      </w:r>
      <w:r>
        <w:rPr>
          <w:rFonts w:hint="eastAsia" w:ascii="华文仿宋" w:hAnsi="华文仿宋" w:eastAsia="华文仿宋" w:cs="华文仿宋"/>
          <w:color w:val="auto"/>
          <w:kern w:val="0"/>
          <w:sz w:val="32"/>
          <w:szCs w:val="32"/>
          <w:highlight w:val="none"/>
          <w:lang w:eastAsia="zh-CN"/>
        </w:rPr>
        <w:t>的</w:t>
      </w:r>
      <w:r>
        <w:rPr>
          <w:rFonts w:hint="eastAsia" w:ascii="华文仿宋" w:hAnsi="华文仿宋" w:eastAsia="华文仿宋" w:cs="华文仿宋"/>
          <w:color w:val="auto"/>
          <w:kern w:val="0"/>
          <w:sz w:val="32"/>
          <w:szCs w:val="32"/>
          <w:highlight w:val="none"/>
        </w:rPr>
        <w:t>决定，将相关情况向业主公示，并</w:t>
      </w:r>
      <w:r>
        <w:rPr>
          <w:rFonts w:hint="eastAsia" w:ascii="华文仿宋" w:hAnsi="华文仿宋" w:eastAsia="华文仿宋" w:cs="华文仿宋"/>
          <w:color w:val="auto"/>
          <w:kern w:val="0"/>
          <w:sz w:val="32"/>
          <w:szCs w:val="32"/>
          <w:highlight w:val="none"/>
          <w:lang w:eastAsia="zh-CN"/>
        </w:rPr>
        <w:t>及时</w:t>
      </w:r>
      <w:r>
        <w:rPr>
          <w:rFonts w:hint="eastAsia" w:ascii="华文仿宋" w:hAnsi="华文仿宋" w:eastAsia="华文仿宋" w:cs="华文仿宋"/>
          <w:color w:val="auto"/>
          <w:kern w:val="0"/>
          <w:sz w:val="32"/>
          <w:szCs w:val="32"/>
          <w:highlight w:val="none"/>
        </w:rPr>
        <w:t>提请业主大会会议决定终止其委员职务</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但已按本议事规则第二十</w:t>
      </w:r>
      <w:r>
        <w:rPr>
          <w:rFonts w:hint="eastAsia" w:ascii="华文仿宋" w:hAnsi="华文仿宋" w:eastAsia="华文仿宋" w:cs="华文仿宋"/>
          <w:color w:val="auto"/>
          <w:kern w:val="0"/>
          <w:sz w:val="32"/>
          <w:szCs w:val="32"/>
          <w:highlight w:val="none"/>
          <w:lang w:eastAsia="zh-CN"/>
        </w:rPr>
        <w:t>八</w:t>
      </w:r>
      <w:r>
        <w:rPr>
          <w:rFonts w:hint="eastAsia" w:ascii="华文仿宋" w:hAnsi="华文仿宋" w:eastAsia="华文仿宋" w:cs="华文仿宋"/>
          <w:color w:val="auto"/>
          <w:kern w:val="0"/>
          <w:sz w:val="32"/>
          <w:szCs w:val="32"/>
          <w:highlight w:val="none"/>
        </w:rPr>
        <w:t>条规定自行终止职务的除外。</w:t>
      </w:r>
    </w:p>
    <w:p w14:paraId="2389A92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专职工作人员有本条第一款规定行为之一的，业主委员会应当自发现之日起</w:t>
      </w:r>
      <w:r>
        <w:rPr>
          <w:rFonts w:hint="eastAsia" w:ascii="华文仿宋" w:hAnsi="华文仿宋" w:eastAsia="华文仿宋" w:cs="华文仿宋"/>
          <w:color w:val="auto"/>
          <w:kern w:val="0"/>
          <w:sz w:val="32"/>
          <w:szCs w:val="32"/>
          <w:highlight w:val="none"/>
          <w:lang w:eastAsia="zh-CN"/>
        </w:rPr>
        <w:t>十</w:t>
      </w:r>
      <w:r>
        <w:rPr>
          <w:rFonts w:hint="eastAsia" w:ascii="华文仿宋" w:hAnsi="华文仿宋" w:eastAsia="华文仿宋" w:cs="华文仿宋"/>
          <w:color w:val="auto"/>
          <w:kern w:val="0"/>
          <w:sz w:val="32"/>
          <w:szCs w:val="32"/>
          <w:highlight w:val="none"/>
        </w:rPr>
        <w:t>日内召开业主委员会会议作出终止其职务的决定，并将决定通告全体业主。</w:t>
      </w:r>
    </w:p>
    <w:p w14:paraId="757BCD2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业主委员会未依照第</w:t>
      </w:r>
      <w:r>
        <w:rPr>
          <w:rFonts w:hint="eastAsia" w:ascii="华文仿宋" w:hAnsi="华文仿宋" w:eastAsia="华文仿宋" w:cs="华文仿宋"/>
          <w:color w:val="auto"/>
          <w:kern w:val="0"/>
          <w:sz w:val="32"/>
          <w:szCs w:val="32"/>
          <w:highlight w:val="none"/>
          <w:lang w:eastAsia="zh-CN"/>
        </w:rPr>
        <w:t>二</w:t>
      </w:r>
      <w:r>
        <w:rPr>
          <w:rFonts w:hint="eastAsia" w:ascii="华文仿宋" w:hAnsi="华文仿宋" w:eastAsia="华文仿宋" w:cs="华文仿宋"/>
          <w:color w:val="auto"/>
          <w:kern w:val="0"/>
          <w:sz w:val="32"/>
          <w:szCs w:val="32"/>
          <w:highlight w:val="none"/>
        </w:rPr>
        <w:t>款规定作出中止业主委员会委员职务决定的，由镇人民政府、街道办事处责令限期作出；逾期未作出的，镇人民政府、街道办事处应当协调村（居）民委员会组织召开业主大会临时会议，就是否终止其委员职务事项进行决议。</w:t>
      </w:r>
    </w:p>
    <w:p w14:paraId="18C98B8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第二十</w:t>
      </w:r>
      <w:r>
        <w:rPr>
          <w:rFonts w:hint="eastAsia" w:ascii="华文仿宋" w:hAnsi="华文仿宋" w:eastAsia="华文仿宋" w:cs="华文仿宋"/>
          <w:color w:val="auto"/>
          <w:kern w:val="0"/>
          <w:sz w:val="32"/>
          <w:szCs w:val="32"/>
          <w:highlight w:val="none"/>
          <w:lang w:eastAsia="zh-CN"/>
        </w:rPr>
        <w:t>八</w:t>
      </w:r>
      <w:r>
        <w:rPr>
          <w:rFonts w:hint="eastAsia" w:ascii="华文仿宋" w:hAnsi="华文仿宋" w:eastAsia="华文仿宋" w:cs="华文仿宋"/>
          <w:color w:val="auto"/>
          <w:kern w:val="0"/>
          <w:sz w:val="32"/>
          <w:szCs w:val="32"/>
          <w:highlight w:val="none"/>
        </w:rPr>
        <w:t>条  业主委员会委员</w:t>
      </w:r>
      <w:r>
        <w:rPr>
          <w:rFonts w:hint="eastAsia" w:ascii="华文仿宋" w:hAnsi="华文仿宋" w:eastAsia="华文仿宋" w:cs="华文仿宋"/>
          <w:color w:val="auto"/>
          <w:kern w:val="0"/>
          <w:sz w:val="32"/>
          <w:szCs w:val="32"/>
          <w:highlight w:val="none"/>
          <w:lang w:eastAsia="zh-CN"/>
        </w:rPr>
        <w:t>、候补委员</w:t>
      </w:r>
      <w:r>
        <w:rPr>
          <w:rFonts w:hint="eastAsia" w:ascii="华文仿宋" w:hAnsi="华文仿宋" w:eastAsia="华文仿宋" w:cs="华文仿宋"/>
          <w:color w:val="auto"/>
          <w:kern w:val="0"/>
          <w:sz w:val="32"/>
          <w:szCs w:val="32"/>
          <w:highlight w:val="none"/>
        </w:rPr>
        <w:t>有下列情形之一的，其委员职务</w:t>
      </w:r>
      <w:r>
        <w:rPr>
          <w:rFonts w:hint="eastAsia" w:ascii="华文仿宋" w:hAnsi="华文仿宋" w:eastAsia="华文仿宋" w:cs="华文仿宋"/>
          <w:color w:val="auto"/>
          <w:kern w:val="0"/>
          <w:sz w:val="32"/>
          <w:szCs w:val="32"/>
          <w:highlight w:val="none"/>
          <w:lang w:eastAsia="zh-CN"/>
        </w:rPr>
        <w:t>、候补委员资格</w:t>
      </w:r>
      <w:r>
        <w:rPr>
          <w:rFonts w:hint="eastAsia" w:ascii="华文仿宋" w:hAnsi="华文仿宋" w:eastAsia="华文仿宋" w:cs="华文仿宋"/>
          <w:color w:val="auto"/>
          <w:kern w:val="0"/>
          <w:sz w:val="32"/>
          <w:szCs w:val="32"/>
          <w:highlight w:val="none"/>
        </w:rPr>
        <w:t xml:space="preserve">自行终止： </w:t>
      </w:r>
    </w:p>
    <w:p w14:paraId="070CE50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（一）因物业转让、灭失等原因不再是业主的；</w:t>
      </w:r>
    </w:p>
    <w:p w14:paraId="06BE26BC">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（二）因疾病等原因丧失履行职责能力的；</w:t>
      </w:r>
    </w:p>
    <w:p w14:paraId="269E769E">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（三）任职期间被依法追究刑事责任的；</w:t>
      </w:r>
    </w:p>
    <w:p w14:paraId="11CF8F4A">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（四）本人以书面形式向业主大会或者业主委员会提出辞职的；</w:t>
      </w:r>
    </w:p>
    <w:p w14:paraId="030686D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（五）任职期间在本住宅小区因违反物业管理法律法规规定受到行政处罚的；</w:t>
      </w:r>
    </w:p>
    <w:p w14:paraId="741F866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（六）业主委员会解散的；</w:t>
      </w:r>
    </w:p>
    <w:p w14:paraId="26B94B43">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七</w:t>
      </w:r>
      <w:r>
        <w:rPr>
          <w:rFonts w:hint="eastAsia" w:ascii="华文仿宋" w:hAnsi="华文仿宋" w:eastAsia="华文仿宋" w:cs="华文仿宋"/>
          <w:color w:val="auto"/>
          <w:kern w:val="0"/>
          <w:sz w:val="32"/>
          <w:szCs w:val="32"/>
          <w:highlight w:val="none"/>
        </w:rPr>
        <w:t>）法律、法规规定以及管理规约约定的</w:t>
      </w:r>
      <w:r>
        <w:rPr>
          <w:rFonts w:hint="eastAsia" w:ascii="华文仿宋" w:hAnsi="华文仿宋" w:eastAsia="华文仿宋" w:cs="华文仿宋"/>
          <w:color w:val="auto"/>
          <w:kern w:val="0"/>
          <w:sz w:val="32"/>
          <w:szCs w:val="32"/>
          <w:highlight w:val="none"/>
          <w:u w:val="single"/>
        </w:rPr>
        <w:t xml:space="preserve">           </w:t>
      </w:r>
      <w:r>
        <w:rPr>
          <w:rFonts w:hint="eastAsia" w:ascii="华文仿宋" w:hAnsi="华文仿宋" w:eastAsia="华文仿宋" w:cs="华文仿宋"/>
          <w:color w:val="auto"/>
          <w:kern w:val="0"/>
          <w:sz w:val="32"/>
          <w:szCs w:val="32"/>
          <w:highlight w:val="none"/>
        </w:rPr>
        <w:t>其他情形。</w:t>
      </w:r>
    </w:p>
    <w:p w14:paraId="5EC3633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不执行业主大会决定，或者侵害业主合法权益，经镇人民政府、街道办事处责令限期改正，逾期不改的，镇人民政府、街道办事处可以向业主大会提议终止业主委员会全体委员职务；涉嫌违法的，移送有关部门依法处理。</w:t>
      </w:r>
    </w:p>
    <w:p w14:paraId="5C5227C9">
      <w:pPr>
        <w:adjustRightInd w:val="0"/>
        <w:snapToGrid w:val="0"/>
        <w:spacing w:line="58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职务终止的业主委员会委员应当自公告之日起三日内将其保管的属于业主大会、业主</w:t>
      </w:r>
      <w:r>
        <w:rPr>
          <w:rFonts w:hint="eastAsia" w:ascii="华文仿宋" w:hAnsi="华文仿宋" w:eastAsia="华文仿宋" w:cs="华文仿宋"/>
          <w:color w:val="auto"/>
          <w:kern w:val="0"/>
          <w:sz w:val="32"/>
          <w:szCs w:val="32"/>
          <w:highlight w:val="none"/>
        </w:rPr>
        <w:t>委员会所有的资料、印章等物品交回业主委员会。</w:t>
      </w:r>
      <w:r>
        <w:rPr>
          <w:rFonts w:hint="default" w:ascii="华文仿宋" w:hAnsi="华文仿宋" w:eastAsia="华文仿宋" w:cs="华文仿宋"/>
          <w:color w:val="auto"/>
          <w:kern w:val="0"/>
          <w:sz w:val="32"/>
          <w:szCs w:val="32"/>
          <w:highlight w:val="none"/>
        </w:rPr>
        <w:t>拒不移交的，由</w:t>
      </w:r>
      <w:r>
        <w:rPr>
          <w:rFonts w:hint="eastAsia" w:ascii="华文仿宋" w:hAnsi="华文仿宋" w:eastAsia="华文仿宋" w:cs="华文仿宋"/>
          <w:color w:val="auto"/>
          <w:kern w:val="0"/>
          <w:sz w:val="32"/>
          <w:szCs w:val="32"/>
          <w:highlight w:val="none"/>
        </w:rPr>
        <w:t>镇人民政府、街道办事处</w:t>
      </w:r>
      <w:r>
        <w:rPr>
          <w:rFonts w:hint="default" w:ascii="华文仿宋" w:hAnsi="华文仿宋" w:eastAsia="华文仿宋" w:cs="华文仿宋"/>
          <w:color w:val="auto"/>
          <w:kern w:val="0"/>
          <w:sz w:val="32"/>
          <w:szCs w:val="32"/>
          <w:highlight w:val="none"/>
        </w:rPr>
        <w:t>责令限期改正。</w:t>
      </w:r>
    </w:p>
    <w:p w14:paraId="21C3A9A6">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iCs/>
          <w:color w:val="auto"/>
          <w:sz w:val="32"/>
          <w:szCs w:val="32"/>
          <w:highlight w:val="none"/>
        </w:rPr>
      </w:pPr>
      <w:r>
        <w:rPr>
          <w:rFonts w:hint="eastAsia" w:ascii="华文仿宋" w:hAnsi="华文仿宋" w:eastAsia="华文仿宋" w:cs="华文仿宋"/>
          <w:kern w:val="0"/>
          <w:sz w:val="32"/>
          <w:szCs w:val="32"/>
          <w:highlight w:val="none"/>
        </w:rPr>
        <w:t>第二十</w:t>
      </w:r>
      <w:r>
        <w:rPr>
          <w:rFonts w:hint="eastAsia" w:ascii="华文仿宋" w:hAnsi="华文仿宋" w:eastAsia="华文仿宋" w:cs="华文仿宋"/>
          <w:kern w:val="0"/>
          <w:sz w:val="32"/>
          <w:szCs w:val="32"/>
          <w:highlight w:val="none"/>
          <w:lang w:eastAsia="zh-CN"/>
        </w:rPr>
        <w:t>九</w:t>
      </w:r>
      <w:r>
        <w:rPr>
          <w:rFonts w:hint="eastAsia" w:ascii="华文仿宋" w:hAnsi="华文仿宋" w:eastAsia="华文仿宋" w:cs="华文仿宋"/>
          <w:kern w:val="0"/>
          <w:sz w:val="32"/>
          <w:szCs w:val="32"/>
          <w:highlight w:val="none"/>
        </w:rPr>
        <w:t>条  业主委员会委员职务终止，有候补委员的，由候补委员依次递补。业主委员会应当及时将业主委员会委员职务终</w:t>
      </w:r>
      <w:r>
        <w:rPr>
          <w:rFonts w:hint="eastAsia" w:ascii="华文仿宋" w:hAnsi="华文仿宋" w:eastAsia="华文仿宋" w:cs="华文仿宋"/>
          <w:color w:val="auto"/>
          <w:kern w:val="0"/>
          <w:sz w:val="32"/>
          <w:szCs w:val="32"/>
          <w:highlight w:val="none"/>
        </w:rPr>
        <w:t>止和候补委员递补的情况在</w:t>
      </w:r>
      <w:r>
        <w:rPr>
          <w:rFonts w:hint="default" w:ascii="华文仿宋" w:hAnsi="华文仿宋" w:eastAsia="华文仿宋" w:cs="华文仿宋"/>
          <w:color w:val="auto"/>
          <w:kern w:val="0"/>
          <w:sz w:val="32"/>
          <w:szCs w:val="32"/>
          <w:highlight w:val="none"/>
          <w:lang w:val="en"/>
        </w:rPr>
        <w:t>物业管理区域显著位置和市物业管理信息化等平台</w:t>
      </w:r>
      <w:r>
        <w:rPr>
          <w:rFonts w:hint="eastAsia" w:ascii="华文仿宋" w:hAnsi="华文仿宋" w:eastAsia="华文仿宋" w:cs="华文仿宋"/>
          <w:color w:val="auto"/>
          <w:kern w:val="0"/>
          <w:sz w:val="32"/>
          <w:szCs w:val="32"/>
          <w:highlight w:val="none"/>
        </w:rPr>
        <w:t>公告，并办理变更登记备案手续。</w:t>
      </w:r>
    </w:p>
    <w:p w14:paraId="0D1E242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139700</wp:posOffset>
                </wp:positionV>
                <wp:extent cx="342900" cy="4953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2900" cy="495300"/>
                        </a:xfrm>
                        <a:prstGeom prst="rect">
                          <a:avLst/>
                        </a:prstGeom>
                        <a:noFill/>
                        <a:ln>
                          <a:noFill/>
                        </a:ln>
                      </wps:spPr>
                      <wps:txbx>
                        <w:txbxContent>
                          <w:p w14:paraId="2BD033D8">
                            <w:pPr>
                              <w:pStyle w:val="5"/>
                              <w:rPr>
                                <w:rStyle w:val="9"/>
                                <w:rFonts w:ascii="仿宋_GB2312" w:eastAsia="仿宋_GB2312"/>
                                <w:sz w:val="28"/>
                                <w:szCs w:val="28"/>
                              </w:rPr>
                            </w:pPr>
                            <w:r>
                              <w:rPr>
                                <w:rStyle w:val="9"/>
                                <w:rFonts w:hint="eastAsia" w:ascii="仿宋_GB2312" w:eastAsia="仿宋_GB2312"/>
                                <w:kern w:val="0"/>
                                <w:sz w:val="28"/>
                                <w:szCs w:val="28"/>
                              </w:rPr>
                              <w:t>- 26 -</w:t>
                            </w:r>
                          </w:p>
                          <w:p w14:paraId="10280C95">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171pt;margin-top:11pt;height:39pt;width:27pt;z-index:251667456;mso-width-relative:page;mso-height-relative:page;" filled="f" stroked="f" coordsize="21600,21600" o:gfxdata="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J0v2AAA&#10;AAwBAAAPAAAAAAAAAAEAIAAAACIAAABkcnMvZG93bnJldi54bWxQSwECFAAUAAAACACHTuJAPpuS&#10;nqwBAABPAwAADgAAAAAAAAABACAAAAAnAQAAZHJzL2Uyb0RvYy54bWxQSwUGAAAAAAYABgBZAQAA&#10;RQUAAAAA&#10;">
                <v:path/>
                <v:fill on="f" focussize="0,0"/>
                <v:stroke on="f"/>
                <v:imagedata o:title=""/>
                <o:lock v:ext="edit"/>
                <v:textbox>
                  <w:txbxContent>
                    <w:p w14:paraId="2BD033D8">
                      <w:pPr>
                        <w:pStyle w:val="5"/>
                        <w:rPr>
                          <w:rStyle w:val="9"/>
                          <w:rFonts w:ascii="仿宋_GB2312" w:eastAsia="仿宋_GB2312"/>
                          <w:sz w:val="28"/>
                          <w:szCs w:val="28"/>
                        </w:rPr>
                      </w:pPr>
                      <w:r>
                        <w:rPr>
                          <w:rStyle w:val="9"/>
                          <w:rFonts w:hint="eastAsia" w:ascii="仿宋_GB2312" w:eastAsia="仿宋_GB2312"/>
                          <w:kern w:val="0"/>
                          <w:sz w:val="28"/>
                          <w:szCs w:val="28"/>
                        </w:rPr>
                        <w:t>- 26 -</w:t>
                      </w:r>
                    </w:p>
                    <w:p w14:paraId="10280C95">
                      <w:pPr>
                        <w:rPr>
                          <w:rFonts w:hint="eastAsia" w:ascii="宋体" w:hAnsi="宋体"/>
                          <w:b/>
                        </w:rPr>
                      </w:pPr>
                    </w:p>
                  </w:txbxContent>
                </v:textbox>
              </v:shape>
            </w:pict>
          </mc:Fallback>
        </mc:AlternateContent>
      </w: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三十</w:t>
      </w:r>
      <w:r>
        <w:rPr>
          <w:rFonts w:hint="eastAsia" w:ascii="华文仿宋" w:hAnsi="华文仿宋" w:eastAsia="华文仿宋" w:cs="华文仿宋"/>
          <w:kern w:val="0"/>
          <w:sz w:val="32"/>
          <w:szCs w:val="32"/>
          <w:highlight w:val="none"/>
        </w:rPr>
        <w:t>条  业主委员会印章由业主委员会主任负责管理。主任辞职的，由指定副主任负责管理。业主委员会依照有关法律法规的规定刻制和管理印章。根据本议事规则规定使用印章，具体如下：</w:t>
      </w:r>
    </w:p>
    <w:p w14:paraId="063522E6">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（一）经业主大会会议或业主委员会会议讨论决定的；</w:t>
      </w:r>
    </w:p>
    <w:p w14:paraId="4F42DBB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（二）会议通知；</w:t>
      </w:r>
    </w:p>
    <w:p w14:paraId="06C09181">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（三）业主大会和业主委员会授权范围内的物业增值资金及</w:t>
      </w:r>
      <w:r>
        <w:rPr>
          <w:rFonts w:hint="eastAsia" w:ascii="华文仿宋" w:hAnsi="华文仿宋" w:eastAsia="华文仿宋" w:cs="华文仿宋"/>
          <w:kern w:val="0"/>
          <w:sz w:val="32"/>
          <w:szCs w:val="32"/>
          <w:highlight w:val="none"/>
          <w:lang w:eastAsia="zh"/>
        </w:rPr>
        <w:t>住宅专项</w:t>
      </w:r>
      <w:r>
        <w:rPr>
          <w:rFonts w:hint="eastAsia" w:ascii="华文仿宋" w:hAnsi="华文仿宋" w:eastAsia="华文仿宋" w:cs="华文仿宋"/>
          <w:kern w:val="0"/>
          <w:sz w:val="32"/>
          <w:szCs w:val="32"/>
          <w:highlight w:val="none"/>
        </w:rPr>
        <w:t>维修资金收取证明；</w:t>
      </w:r>
    </w:p>
    <w:p w14:paraId="0E1509EC">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136488F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违反印章使用规定，造成经济损失或者不良影响的，由责任人承担相应的法律责任。</w:t>
      </w:r>
    </w:p>
    <w:p w14:paraId="6D2F130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三十一</w:t>
      </w:r>
      <w:r>
        <w:rPr>
          <w:rFonts w:hint="eastAsia" w:ascii="华文仿宋" w:hAnsi="华文仿宋" w:eastAsia="华文仿宋" w:cs="华文仿宋"/>
          <w:kern w:val="0"/>
          <w:sz w:val="32"/>
          <w:szCs w:val="32"/>
          <w:highlight w:val="none"/>
        </w:rPr>
        <w:t xml:space="preserve">条 业主委员会应当建立工作档案，                 </w:t>
      </w:r>
      <w:r>
        <w:rPr>
          <w:rFonts w:hint="eastAsia" w:ascii="华文仿宋" w:hAnsi="华文仿宋" w:eastAsia="华文仿宋" w:cs="华文仿宋"/>
          <w:color w:val="auto"/>
          <w:kern w:val="0"/>
          <w:sz w:val="32"/>
          <w:szCs w:val="32"/>
          <w:highlight w:val="none"/>
          <w:lang w:eastAsia="zh-CN"/>
        </w:rPr>
        <w:t>存档</w:t>
      </w:r>
      <w:r>
        <w:rPr>
          <w:rFonts w:hint="eastAsia" w:ascii="华文仿宋" w:hAnsi="华文仿宋" w:eastAsia="华文仿宋" w:cs="华文仿宋"/>
          <w:color w:val="auto"/>
          <w:kern w:val="0"/>
          <w:sz w:val="32"/>
          <w:szCs w:val="32"/>
          <w:highlight w:val="none"/>
        </w:rPr>
        <w:t>负责</w:t>
      </w:r>
      <w:r>
        <w:rPr>
          <w:rFonts w:hint="eastAsia" w:ascii="华文仿宋" w:hAnsi="华文仿宋" w:eastAsia="华文仿宋" w:cs="华文仿宋"/>
          <w:color w:val="auto"/>
          <w:kern w:val="0"/>
          <w:sz w:val="32"/>
          <w:szCs w:val="32"/>
          <w:highlight w:val="none"/>
          <w:lang w:eastAsia="zh-CN"/>
        </w:rPr>
        <w:t>人是</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，工作档案应当包括以下内容：</w:t>
      </w:r>
    </w:p>
    <w:p w14:paraId="48230DA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（一）业主大会会议、业主委员会会议的记录；</w:t>
      </w:r>
    </w:p>
    <w:p w14:paraId="163DB22A">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298450</wp:posOffset>
                </wp:positionV>
                <wp:extent cx="800100" cy="3962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14:paraId="1254425F">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0.75pt;margin-top:23.5pt;height:31.2pt;width:63pt;z-index:251662336;mso-width-relative:page;mso-height-relative:page;" filled="f" stroked="f" coordsize="21600,21600" o:gfxdata="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xFCg50wAAAAgBAAAP&#10;AAAAAAAAAAEAIAAAACIAAABkcnMvZG93bnJldi54bWxQSwECFAAUAAAACACHTuJAKP6YYasBAABP&#10;AwAADgAAAAAAAAABACAAAAAiAQAAZHJzL2Uyb0RvYy54bWxQSwUGAAAAAAYABgBZAQAAPwUAAAAA&#10;">
                <v:path/>
                <v:fill on="f" focussize="0,0"/>
                <v:stroke on="f"/>
                <v:imagedata o:title=""/>
                <o:lock v:ext="edit"/>
                <v:textbox>
                  <w:txbxContent>
                    <w:p w14:paraId="1254425F">
                      <w:pPr>
                        <w:rPr>
                          <w:rFonts w:ascii="宋体" w:hAnsi="宋体"/>
                          <w:b/>
                          <w:sz w:val="28"/>
                          <w:szCs w:val="28"/>
                        </w:rPr>
                      </w:pPr>
                    </w:p>
                  </w:txbxContent>
                </v:textbox>
              </v:shape>
            </w:pict>
          </mc:Fallback>
        </mc:AlternateContent>
      </w:r>
      <w:r>
        <w:rPr>
          <w:rFonts w:hint="eastAsia" w:ascii="华文仿宋" w:hAnsi="华文仿宋" w:eastAsia="华文仿宋" w:cs="华文仿宋"/>
          <w:kern w:val="0"/>
          <w:sz w:val="32"/>
          <w:szCs w:val="32"/>
          <w:highlight w:val="none"/>
        </w:rPr>
        <w:t>（二）业主大会、业主委员会的决定；</w:t>
      </w:r>
    </w:p>
    <w:p w14:paraId="2FE2C59F">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（三）业主大会议事规则、管理规约、物业服务合同；</w:t>
      </w:r>
    </w:p>
    <w:p w14:paraId="4BDE9F7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（四）业主委员会选举及备案资料；</w:t>
      </w:r>
    </w:p>
    <w:p w14:paraId="2CCB998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（五）住宅专项维修资金筹集及使用相关资料；</w:t>
      </w:r>
    </w:p>
    <w:p w14:paraId="4B8478C5">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（六）业主及业主代表名册；</w:t>
      </w:r>
    </w:p>
    <w:p w14:paraId="4B1FB1F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（七）业主意见及建议；</w:t>
      </w:r>
    </w:p>
    <w:p w14:paraId="33AB744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（八）政府相关部门下发的文件；</w:t>
      </w:r>
    </w:p>
    <w:p w14:paraId="2ADE321E">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u w:val="single"/>
        </w:rPr>
      </w:pPr>
      <w:r>
        <w:rPr>
          <w:rFonts w:hint="eastAsia" w:ascii="华文仿宋" w:hAnsi="华文仿宋" w:eastAsia="华文仿宋" w:cs="华文仿宋"/>
          <w:kern w:val="0"/>
          <w:sz w:val="32"/>
          <w:szCs w:val="32"/>
          <w:highlight w:val="none"/>
        </w:rPr>
        <w:t>（九）其他需要保存的资料</w:t>
      </w:r>
      <w:r>
        <w:rPr>
          <w:rFonts w:hint="eastAsia" w:ascii="华文仿宋" w:hAnsi="华文仿宋" w:eastAsia="华文仿宋" w:cs="华文仿宋"/>
          <w:kern w:val="0"/>
          <w:sz w:val="32"/>
          <w:szCs w:val="32"/>
          <w:highlight w:val="none"/>
          <w:u w:val="single"/>
        </w:rPr>
        <w:t xml:space="preserve">                           </w:t>
      </w:r>
    </w:p>
    <w:p w14:paraId="50325CA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12B951E4">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三十二</w:t>
      </w:r>
      <w:r>
        <w:rPr>
          <w:rFonts w:hint="eastAsia" w:ascii="华文仿宋" w:hAnsi="华文仿宋" w:eastAsia="华文仿宋" w:cs="华文仿宋"/>
          <w:kern w:val="0"/>
          <w:sz w:val="32"/>
          <w:szCs w:val="32"/>
          <w:highlight w:val="none"/>
        </w:rPr>
        <w:t>条  业主委员会日常工作经费由全体业主承担，经费的筹集、管理和使用由业主大会决定，采用以下方式筹集：</w:t>
      </w:r>
    </w:p>
    <w:p w14:paraId="06DEB04D">
      <w:pPr>
        <w:keepNext w:val="0"/>
        <w:keepLines w:val="0"/>
        <w:pageBreakBefore w:val="0"/>
        <w:kinsoku/>
        <w:wordWrap/>
        <w:overflowPunct/>
        <w:topLinePunct w:val="0"/>
        <w:autoSpaceDE/>
        <w:autoSpaceDN/>
        <w:bidi w:val="0"/>
        <w:spacing w:line="620" w:lineRule="exact"/>
        <w:rPr>
          <w:rFonts w:hint="eastAsia" w:ascii="华文仿宋" w:hAnsi="华文仿宋" w:eastAsia="华文仿宋" w:cs="华文仿宋"/>
          <w:kern w:val="0"/>
          <w:sz w:val="32"/>
          <w:szCs w:val="32"/>
          <w:highlight w:val="none"/>
          <w:u w:val="single"/>
        </w:rPr>
      </w:pPr>
      <w:r>
        <w:rPr>
          <w:rFonts w:hint="eastAsia" w:ascii="华文仿宋" w:hAnsi="华文仿宋" w:eastAsia="华文仿宋" w:cs="华文仿宋"/>
          <w:kern w:val="0"/>
          <w:sz w:val="32"/>
          <w:szCs w:val="32"/>
          <w:highlight w:val="none"/>
          <w:u w:val="single"/>
        </w:rPr>
        <w:t xml:space="preserve">                                                       </w:t>
      </w:r>
    </w:p>
    <w:p w14:paraId="32ADB8B8">
      <w:pPr>
        <w:keepNext w:val="0"/>
        <w:keepLines w:val="0"/>
        <w:pageBreakBefore w:val="0"/>
        <w:kinsoku/>
        <w:wordWrap/>
        <w:overflowPunct/>
        <w:topLinePunct w:val="0"/>
        <w:autoSpaceDE/>
        <w:autoSpaceDN/>
        <w:bidi w:val="0"/>
        <w:spacing w:line="620" w:lineRule="exact"/>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3FA95DB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业主委员会应当按季度在</w:t>
      </w:r>
      <w:r>
        <w:rPr>
          <w:rFonts w:hint="default" w:ascii="华文仿宋" w:hAnsi="华文仿宋" w:eastAsia="华文仿宋" w:cs="华文仿宋"/>
          <w:kern w:val="0"/>
          <w:sz w:val="32"/>
          <w:szCs w:val="32"/>
          <w:highlight w:val="none"/>
          <w:lang w:val="en"/>
        </w:rPr>
        <w:t>物业管理区域显著位置和市物业管理信息化等平台</w:t>
      </w:r>
      <w:r>
        <w:rPr>
          <w:rFonts w:hint="eastAsia" w:ascii="华文仿宋" w:hAnsi="华文仿宋" w:eastAsia="华文仿宋" w:cs="华文仿宋"/>
          <w:color w:val="auto"/>
          <w:kern w:val="0"/>
          <w:sz w:val="32"/>
          <w:szCs w:val="32"/>
          <w:highlight w:val="none"/>
        </w:rPr>
        <w:t>公布工作经费的使用情况，接</w:t>
      </w:r>
      <w:r>
        <w:rPr>
          <w:rFonts w:hint="eastAsia" w:ascii="华文仿宋" w:hAnsi="华文仿宋" w:eastAsia="华文仿宋" w:cs="华文仿宋"/>
          <w:kern w:val="0"/>
          <w:sz w:val="32"/>
          <w:szCs w:val="32"/>
          <w:highlight w:val="none"/>
        </w:rPr>
        <w:t>受业主监督。</w:t>
      </w:r>
    </w:p>
    <w:p w14:paraId="35A7171A">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三十三</w:t>
      </w:r>
      <w:r>
        <w:rPr>
          <w:rFonts w:hint="eastAsia" w:ascii="华文仿宋" w:hAnsi="华文仿宋" w:eastAsia="华文仿宋" w:cs="华文仿宋"/>
          <w:kern w:val="0"/>
          <w:sz w:val="32"/>
          <w:szCs w:val="32"/>
          <w:highlight w:val="none"/>
        </w:rPr>
        <w:t>条  业主委员会的办公用房按物业服务用房配置实际情况从物业管理用房中调整，建筑面积</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平方米，位置在：</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02A2261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第三十</w:t>
      </w:r>
      <w:r>
        <w:rPr>
          <w:rFonts w:hint="eastAsia" w:ascii="华文仿宋" w:hAnsi="华文仿宋" w:eastAsia="华文仿宋" w:cs="华文仿宋"/>
          <w:kern w:val="0"/>
          <w:sz w:val="32"/>
          <w:szCs w:val="32"/>
          <w:highlight w:val="none"/>
          <w:lang w:eastAsia="zh-CN"/>
        </w:rPr>
        <w:t>四</w:t>
      </w:r>
      <w:r>
        <w:rPr>
          <w:rFonts w:hint="eastAsia" w:ascii="华文仿宋" w:hAnsi="华文仿宋" w:eastAsia="华文仿宋" w:cs="华文仿宋"/>
          <w:kern w:val="0"/>
          <w:sz w:val="32"/>
          <w:szCs w:val="32"/>
          <w:highlight w:val="none"/>
        </w:rPr>
        <w:t>条  经业主大会二分之一有投票权的业主表决通过，授权业主委员会向人民法院提起诉讼的，诉讼所产生的费用从以下第</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 xml:space="preserve">项中列支。  </w:t>
      </w:r>
    </w:p>
    <w:p w14:paraId="1185641B">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（一）公共部位停车场停车费收入；</w:t>
      </w:r>
    </w:p>
    <w:p w14:paraId="6C3D1EC1">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（二）经营用房收入；</w:t>
      </w:r>
    </w:p>
    <w:p w14:paraId="326F2EE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（三）共有部位经营收入；</w:t>
      </w:r>
    </w:p>
    <w:p w14:paraId="0CE568B7">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（四）业委会运作经费 。</w:t>
      </w:r>
    </w:p>
    <w:p w14:paraId="46977A69">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u w:val="single"/>
        </w:rPr>
      </w:pPr>
      <w:r>
        <w:rPr>
          <w:rFonts w:hint="eastAsia" w:ascii="华文仿宋" w:hAnsi="华文仿宋" w:eastAsia="华文仿宋" w:cs="华文仿宋"/>
          <w:kern w:val="0"/>
          <w:sz w:val="32"/>
          <w:szCs w:val="32"/>
          <w:highlight w:val="none"/>
        </w:rPr>
        <w:t>（五）</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78D5B25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1023620</wp:posOffset>
                </wp:positionV>
                <wp:extent cx="800100" cy="3962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14:paraId="37230BFA">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9pt;margin-top:80.6pt;height:31.2pt;width:63pt;z-index:251668480;mso-width-relative:page;mso-height-relative:page;" filled="f" stroked="f" coordsize="21600,21600" o:gfxdata="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32QxzXAAAA&#10;CgEAAA8AAAAAAAAAAQAgAAAAIgAAAGRycy9kb3ducmV2LnhtbFBLAQIUABQAAAAIAIdO4kBJK8ad&#10;rAEAAE8DAAAOAAAAAAAAAAEAIAAAACYBAABkcnMvZTJvRG9jLnhtbFBLBQYAAAAABgAGAFkBAABE&#10;BQAAAAA=&#10;">
                <v:path/>
                <v:fill on="f" focussize="0,0"/>
                <v:stroke on="f"/>
                <v:imagedata o:title=""/>
                <o:lock v:ext="edit"/>
                <v:textbox>
                  <w:txbxContent>
                    <w:p w14:paraId="37230BFA">
                      <w:pPr>
                        <w:rPr>
                          <w:rFonts w:ascii="宋体" w:hAnsi="宋体"/>
                          <w:b/>
                          <w:sz w:val="28"/>
                          <w:szCs w:val="28"/>
                        </w:rPr>
                      </w:pPr>
                    </w:p>
                  </w:txbxContent>
                </v:textbox>
              </v:shape>
            </w:pict>
          </mc:Fallback>
        </mc:AlternateContent>
      </w:r>
      <w:r>
        <w:rPr>
          <w:rFonts w:hint="eastAsia" w:ascii="华文仿宋" w:hAnsi="华文仿宋" w:eastAsia="华文仿宋" w:cs="华文仿宋"/>
          <w:kern w:val="0"/>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4914900</wp:posOffset>
                </wp:positionH>
                <wp:positionV relativeFrom="paragraph">
                  <wp:posOffset>615950</wp:posOffset>
                </wp:positionV>
                <wp:extent cx="800100" cy="3962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14:paraId="6A55D6ED">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387pt;margin-top:48.5pt;height:31.2pt;width:63pt;z-index:251663360;mso-width-relative:page;mso-height-relative:page;" filled="f" stroked="f" coordsize="21600,21600" o:gfxdata="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sBwpNYAAAAK&#10;AQAADwAAAAAAAAABACAAAAAiAAAAZHJzL2Rvd25yZXYueG1sUEsBAhQAFAAAAAgAh07iQDLVxAus&#10;AQAATwMAAA4AAAAAAAAAAQAgAAAAJQEAAGRycy9lMm9Eb2MueG1sUEsFBgAAAAAGAAYAWQEAAEMF&#10;AAAAAA==&#10;">
                <v:path/>
                <v:fill on="f" focussize="0,0"/>
                <v:stroke on="f"/>
                <v:imagedata o:title=""/>
                <o:lock v:ext="edit"/>
                <v:textbox>
                  <w:txbxContent>
                    <w:p w14:paraId="6A55D6ED">
                      <w:pPr>
                        <w:rPr>
                          <w:rFonts w:ascii="宋体" w:hAnsi="宋体"/>
                          <w:b/>
                          <w:sz w:val="28"/>
                          <w:szCs w:val="28"/>
                        </w:rPr>
                      </w:pPr>
                    </w:p>
                  </w:txbxContent>
                </v:textbox>
              </v:shape>
            </w:pict>
          </mc:Fallback>
        </mc:AlternateContent>
      </w:r>
      <w:r>
        <w:rPr>
          <w:rFonts w:hint="eastAsia" w:ascii="华文仿宋" w:hAnsi="华文仿宋" w:eastAsia="华文仿宋" w:cs="华文仿宋"/>
          <w:kern w:val="0"/>
          <w:sz w:val="32"/>
          <w:szCs w:val="32"/>
          <w:highlight w:val="none"/>
        </w:rPr>
        <w:t>第三十</w:t>
      </w:r>
      <w:r>
        <w:rPr>
          <w:rFonts w:hint="eastAsia" w:ascii="华文仿宋" w:hAnsi="华文仿宋" w:eastAsia="华文仿宋" w:cs="华文仿宋"/>
          <w:kern w:val="0"/>
          <w:sz w:val="32"/>
          <w:szCs w:val="32"/>
          <w:highlight w:val="none"/>
          <w:lang w:eastAsia="zh-CN"/>
        </w:rPr>
        <w:t>五</w:t>
      </w:r>
      <w:r>
        <w:rPr>
          <w:rFonts w:hint="eastAsia" w:ascii="华文仿宋" w:hAnsi="华文仿宋" w:eastAsia="华文仿宋" w:cs="华文仿宋"/>
          <w:kern w:val="0"/>
          <w:sz w:val="32"/>
          <w:szCs w:val="32"/>
          <w:highlight w:val="none"/>
        </w:rPr>
        <w:t>条  业主委员会应督促违反约定不交纳物业服务相关费用的业主，并限期交纳。经书面催交，无正当理由逾期不交纳物业服务相关费用的业主，业主委员会可以采用在本物业管理区域进行公示等方式协助</w:t>
      </w:r>
      <w:r>
        <w:rPr>
          <w:rFonts w:hint="eastAsia" w:ascii="华文仿宋" w:hAnsi="华文仿宋" w:eastAsia="华文仿宋" w:cs="华文仿宋"/>
          <w:kern w:val="0"/>
          <w:sz w:val="32"/>
          <w:szCs w:val="32"/>
          <w:highlight w:val="none"/>
          <w:lang w:val="en"/>
        </w:rPr>
        <w:t>物业服务人</w:t>
      </w:r>
      <w:r>
        <w:rPr>
          <w:rFonts w:hint="eastAsia" w:ascii="华文仿宋" w:hAnsi="华文仿宋" w:eastAsia="华文仿宋" w:cs="华文仿宋"/>
          <w:kern w:val="0"/>
          <w:sz w:val="32"/>
          <w:szCs w:val="32"/>
          <w:highlight w:val="none"/>
        </w:rPr>
        <w:t>进行催交。</w:t>
      </w:r>
    </w:p>
    <w:p w14:paraId="4703708D">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第三十</w:t>
      </w:r>
      <w:r>
        <w:rPr>
          <w:rFonts w:hint="eastAsia" w:ascii="华文仿宋" w:hAnsi="华文仿宋" w:eastAsia="华文仿宋" w:cs="华文仿宋"/>
          <w:kern w:val="0"/>
          <w:sz w:val="32"/>
          <w:szCs w:val="32"/>
          <w:highlight w:val="none"/>
          <w:lang w:eastAsia="zh-CN"/>
        </w:rPr>
        <w:t>六</w:t>
      </w:r>
      <w:r>
        <w:rPr>
          <w:rFonts w:hint="eastAsia" w:ascii="华文仿宋" w:hAnsi="华文仿宋" w:eastAsia="华文仿宋" w:cs="华文仿宋"/>
          <w:kern w:val="0"/>
          <w:sz w:val="32"/>
          <w:szCs w:val="32"/>
          <w:highlight w:val="none"/>
        </w:rPr>
        <w:t>条  物业管理区域发生《广东省物业管理条例》第五十五条规定行为时，业主委员会应当根据管理规约及时予以劝阻、制止；劝阻、制止无效的，业主委员会应当及时报告有关行政主管部门，有关部门应当依法及时处理，相关业主和物业使用人应当积极予以配合。</w:t>
      </w:r>
    </w:p>
    <w:p w14:paraId="1FE48BA2">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第三十</w:t>
      </w:r>
      <w:r>
        <w:rPr>
          <w:rFonts w:hint="eastAsia" w:ascii="华文仿宋" w:hAnsi="华文仿宋" w:eastAsia="华文仿宋" w:cs="华文仿宋"/>
          <w:kern w:val="0"/>
          <w:sz w:val="32"/>
          <w:szCs w:val="32"/>
          <w:highlight w:val="none"/>
          <w:lang w:eastAsia="zh-CN"/>
        </w:rPr>
        <w:t>七</w:t>
      </w:r>
      <w:r>
        <w:rPr>
          <w:rFonts w:hint="eastAsia" w:ascii="华文仿宋" w:hAnsi="华文仿宋" w:eastAsia="华文仿宋" w:cs="华文仿宋"/>
          <w:kern w:val="0"/>
          <w:sz w:val="32"/>
          <w:szCs w:val="32"/>
          <w:highlight w:val="none"/>
        </w:rPr>
        <w:t xml:space="preserve">条 </w:t>
      </w:r>
      <w:r>
        <w:rPr>
          <w:rFonts w:hint="eastAsia" w:ascii="华文仿宋" w:hAnsi="华文仿宋" w:eastAsia="华文仿宋" w:cs="华文仿宋"/>
          <w:color w:val="auto"/>
          <w:kern w:val="0"/>
          <w:sz w:val="32"/>
          <w:szCs w:val="32"/>
          <w:highlight w:val="none"/>
          <w:lang w:val="en-US" w:eastAsia="zh-CN"/>
        </w:rPr>
        <w:t xml:space="preserve"> </w:t>
      </w:r>
      <w:r>
        <w:rPr>
          <w:rFonts w:hint="eastAsia" w:ascii="华文仿宋" w:hAnsi="华文仿宋" w:eastAsia="华文仿宋" w:cs="华文仿宋"/>
          <w:color w:val="auto"/>
          <w:kern w:val="0"/>
          <w:sz w:val="32"/>
          <w:szCs w:val="32"/>
          <w:highlight w:val="none"/>
        </w:rPr>
        <w:t>业主委员会任期届满三个月前，镇人民政府、街道办事处应当协助成立换届改选小组，由换届改选小组组织召开业主大会会议选举产生新一届业主委员会。换届改选小组参照</w:t>
      </w:r>
      <w:r>
        <w:rPr>
          <w:rFonts w:hint="eastAsia" w:ascii="华文仿宋" w:hAnsi="华文仿宋" w:eastAsia="华文仿宋" w:cs="华文仿宋"/>
          <w:color w:val="auto"/>
          <w:kern w:val="0"/>
          <w:sz w:val="32"/>
          <w:szCs w:val="32"/>
          <w:highlight w:val="none"/>
          <w:lang w:eastAsia="zh-CN"/>
        </w:rPr>
        <w:t>业主大会</w:t>
      </w:r>
      <w:r>
        <w:rPr>
          <w:rFonts w:hint="eastAsia" w:ascii="华文仿宋" w:hAnsi="华文仿宋" w:eastAsia="华文仿宋" w:cs="华文仿宋"/>
          <w:color w:val="auto"/>
          <w:kern w:val="0"/>
          <w:sz w:val="32"/>
          <w:szCs w:val="32"/>
          <w:highlight w:val="none"/>
        </w:rPr>
        <w:t>筹备组的人员构成组建，并按照筹备组相关规定开展工作。</w:t>
      </w:r>
    </w:p>
    <w:p w14:paraId="1E1ECA50">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业主委员会应当在换届改选小组成立之日起三日内，把属于业主大会、业主委员会的财物清册、印章交由换届改选小组保管。业主委员会任期届满尚未产生新一届业主委员会的，业主委员会应当将有关财物、文件资料、印章等物业管理物品交由村（居）民委员会保管。</w:t>
      </w:r>
    </w:p>
    <w:p w14:paraId="54A234DC">
      <w:pPr>
        <w:keepNext w:val="0"/>
        <w:keepLines w:val="0"/>
        <w:pageBreakBefore w:val="0"/>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拒不执行前款规定的，换届改选小组、村（居）民委员会应当请求镇人民政府、街道办事处督促移交。</w:t>
      </w:r>
    </w:p>
    <w:p w14:paraId="4BD31831">
      <w:pPr>
        <w:keepNext w:val="0"/>
        <w:keepLines w:val="0"/>
        <w:pageBreakBefore w:val="0"/>
        <w:kinsoku/>
        <w:wordWrap/>
        <w:overflowPunct/>
        <w:topLinePunct w:val="0"/>
        <w:autoSpaceDE/>
        <w:autoSpaceDN/>
        <w:bidi w:val="0"/>
        <w:spacing w:line="620" w:lineRule="exact"/>
        <w:ind w:firstLine="643" w:firstLineChars="200"/>
        <w:jc w:val="center"/>
        <w:rPr>
          <w:rFonts w:eastAsia="仿宋_GB2312"/>
          <w:b/>
          <w:kern w:val="0"/>
          <w:sz w:val="32"/>
          <w:szCs w:val="32"/>
          <w:highlight w:val="none"/>
        </w:rPr>
      </w:pPr>
      <w:r>
        <w:rPr>
          <w:rFonts w:hint="eastAsia" w:eastAsia="仿宋_GB2312"/>
          <w:b/>
          <w:kern w:val="0"/>
          <w:sz w:val="32"/>
          <w:szCs w:val="32"/>
          <w:highlight w:val="none"/>
        </w:rPr>
        <w:t>第四章  附  则</w:t>
      </w:r>
    </w:p>
    <w:p w14:paraId="6CF537CB">
      <w:pPr>
        <w:keepNext w:val="0"/>
        <w:keepLines w:val="0"/>
        <w:pageBreakBefore w:val="0"/>
        <w:kinsoku/>
        <w:wordWrap/>
        <w:overflowPunct/>
        <w:topLinePunct w:val="0"/>
        <w:autoSpaceDE/>
        <w:autoSpaceDN/>
        <w:bidi w:val="0"/>
        <w:spacing w:line="620" w:lineRule="exact"/>
        <w:ind w:firstLine="633" w:firstLineChars="198"/>
        <w:rPr>
          <w:rFonts w:hint="eastAsia" w:eastAsia="仿宋_GB2312"/>
          <w:kern w:val="0"/>
          <w:sz w:val="32"/>
          <w:szCs w:val="32"/>
          <w:highlight w:val="none"/>
        </w:rPr>
      </w:pPr>
      <w:r>
        <w:rPr>
          <w:rFonts w:hint="eastAsia" w:eastAsia="仿宋_GB2312"/>
          <w:kern w:val="0"/>
          <w:sz w:val="32"/>
          <w:szCs w:val="32"/>
          <w:highlight w:val="none"/>
        </w:rPr>
        <w:t>第三十</w:t>
      </w:r>
      <w:r>
        <w:rPr>
          <w:rFonts w:hint="eastAsia" w:eastAsia="仿宋_GB2312"/>
          <w:kern w:val="0"/>
          <w:sz w:val="32"/>
          <w:szCs w:val="32"/>
          <w:highlight w:val="none"/>
          <w:lang w:eastAsia="zh-CN"/>
        </w:rPr>
        <w:t>八</w:t>
      </w:r>
      <w:r>
        <w:rPr>
          <w:rFonts w:hint="eastAsia" w:eastAsia="仿宋_GB2312"/>
          <w:kern w:val="0"/>
          <w:sz w:val="32"/>
          <w:szCs w:val="32"/>
          <w:highlight w:val="none"/>
        </w:rPr>
        <w:t>条  业主大会会议表决通过的有关本议事规则的决定均为本规则的组成部分；本议事规则的修订经业主大会会议表决通过后生效。本规则未尽事项由业主大会补充。</w:t>
      </w:r>
    </w:p>
    <w:p w14:paraId="021B9EED">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第三十</w:t>
      </w:r>
      <w:r>
        <w:rPr>
          <w:rFonts w:hint="eastAsia" w:eastAsia="仿宋_GB2312"/>
          <w:kern w:val="0"/>
          <w:sz w:val="32"/>
          <w:szCs w:val="32"/>
          <w:highlight w:val="none"/>
          <w:lang w:eastAsia="zh-CN"/>
        </w:rPr>
        <w:t>九</w:t>
      </w:r>
      <w:r>
        <w:rPr>
          <w:rFonts w:hint="eastAsia" w:eastAsia="仿宋_GB2312"/>
          <w:kern w:val="0"/>
          <w:sz w:val="32"/>
          <w:szCs w:val="32"/>
          <w:highlight w:val="none"/>
        </w:rPr>
        <w:t>条  本业主大会议事规则自首次业主大会会议表决通过之日（</w:t>
      </w:r>
      <w:r>
        <w:rPr>
          <w:rFonts w:hint="eastAsia" w:eastAsia="仿宋_GB2312"/>
          <w:kern w:val="0"/>
          <w:sz w:val="32"/>
          <w:szCs w:val="32"/>
          <w:highlight w:val="none"/>
          <w:u w:val="single"/>
        </w:rPr>
        <w:t xml:space="preserve">      </w:t>
      </w:r>
      <w:r>
        <w:rPr>
          <w:rFonts w:hint="eastAsia" w:eastAsia="仿宋_GB2312"/>
          <w:kern w:val="0"/>
          <w:sz w:val="32"/>
          <w:szCs w:val="32"/>
          <w:highlight w:val="none"/>
        </w:rPr>
        <w:t>年</w:t>
      </w:r>
      <w:r>
        <w:rPr>
          <w:rFonts w:hint="eastAsia" w:eastAsia="仿宋_GB2312"/>
          <w:kern w:val="0"/>
          <w:sz w:val="32"/>
          <w:szCs w:val="32"/>
          <w:highlight w:val="none"/>
          <w:u w:val="single"/>
        </w:rPr>
        <w:t xml:space="preserve">    </w:t>
      </w:r>
      <w:r>
        <w:rPr>
          <w:rFonts w:hint="eastAsia" w:eastAsia="仿宋_GB2312"/>
          <w:kern w:val="0"/>
          <w:sz w:val="32"/>
          <w:szCs w:val="32"/>
          <w:highlight w:val="none"/>
        </w:rPr>
        <w:t>月</w:t>
      </w:r>
      <w:r>
        <w:rPr>
          <w:rFonts w:hint="eastAsia" w:eastAsia="仿宋_GB2312"/>
          <w:kern w:val="0"/>
          <w:sz w:val="32"/>
          <w:szCs w:val="32"/>
          <w:highlight w:val="none"/>
          <w:u w:val="single"/>
        </w:rPr>
        <w:t xml:space="preserve">     </w:t>
      </w:r>
      <w:r>
        <w:rPr>
          <w:rFonts w:hint="eastAsia" w:eastAsia="仿宋_GB2312"/>
          <w:kern w:val="0"/>
          <w:sz w:val="32"/>
          <w:szCs w:val="32"/>
          <w:highlight w:val="none"/>
        </w:rPr>
        <w:t>日）起生效实施。</w:t>
      </w:r>
    </w:p>
    <w:p w14:paraId="60AB568E">
      <w:pPr>
        <w:keepNext w:val="0"/>
        <w:keepLines w:val="0"/>
        <w:pageBreakBefore w:val="0"/>
        <w:kinsoku/>
        <w:wordWrap/>
        <w:overflowPunct/>
        <w:topLinePunct w:val="0"/>
        <w:autoSpaceDE/>
        <w:autoSpaceDN/>
        <w:bidi w:val="0"/>
        <w:spacing w:line="620" w:lineRule="exact"/>
        <w:ind w:firstLine="640" w:firstLineChars="200"/>
        <w:rPr>
          <w:rFonts w:hint="eastAsia" w:ascii="Calibri" w:hAnsi="Calibri" w:eastAsia="仿宋_GB2312" w:cs="Times New Roman"/>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w:t>
      </w:r>
      <w:r>
        <w:rPr>
          <w:rFonts w:hint="eastAsia" w:eastAsia="仿宋_GB2312"/>
          <w:kern w:val="0"/>
          <w:sz w:val="32"/>
          <w:szCs w:val="32"/>
          <w:highlight w:val="none"/>
        </w:rPr>
        <w:t>条  经业主大会表决通过生效后的业主大会议事规则，业主委员会、</w:t>
      </w:r>
      <w:r>
        <w:rPr>
          <w:rFonts w:hint="eastAsia" w:eastAsia="仿宋_GB2312"/>
          <w:kern w:val="0"/>
          <w:sz w:val="32"/>
          <w:szCs w:val="32"/>
          <w:highlight w:val="none"/>
          <w:lang w:eastAsia="zh-CN"/>
        </w:rPr>
        <w:t>物业管理委员会、</w:t>
      </w:r>
      <w:r>
        <w:rPr>
          <w:rFonts w:eastAsia="仿宋_GB2312"/>
          <w:kern w:val="0"/>
          <w:sz w:val="32"/>
          <w:szCs w:val="32"/>
          <w:highlight w:val="none"/>
          <w:lang w:val="en"/>
        </w:rPr>
        <w:t>物业服务人</w:t>
      </w:r>
      <w:r>
        <w:rPr>
          <w:rFonts w:hint="eastAsia" w:eastAsia="仿宋_GB2312"/>
          <w:kern w:val="0"/>
          <w:sz w:val="32"/>
          <w:szCs w:val="32"/>
          <w:highlight w:val="none"/>
        </w:rPr>
        <w:t>各留存一份，报市房地产行政主管部</w:t>
      </w:r>
      <w:r>
        <w:rPr>
          <w:rFonts w:hint="eastAsia" w:ascii="Calibri" w:hAnsi="Calibri" w:eastAsia="仿宋_GB2312" w:cs="Times New Roman"/>
          <w:kern w:val="0"/>
          <w:sz w:val="32"/>
          <w:szCs w:val="32"/>
          <w:highlight w:val="none"/>
        </w:rPr>
        <w:t>门和</w:t>
      </w:r>
      <w:r>
        <w:rPr>
          <w:rFonts w:hint="eastAsia" w:ascii="Calibri" w:hAnsi="Calibri" w:eastAsia="仿宋_GB2312" w:cs="Times New Roman"/>
          <w:kern w:val="0"/>
          <w:sz w:val="32"/>
          <w:szCs w:val="32"/>
          <w:highlight w:val="none"/>
          <w:lang w:eastAsia="zh-CN"/>
        </w:rPr>
        <w:t>所属</w:t>
      </w:r>
      <w:r>
        <w:rPr>
          <w:rFonts w:hint="default" w:ascii="Calibri" w:hAnsi="Calibri" w:eastAsia="仿宋_GB2312" w:cs="Times New Roman"/>
          <w:kern w:val="0"/>
          <w:sz w:val="32"/>
          <w:szCs w:val="32"/>
          <w:highlight w:val="none"/>
          <w:lang w:val="en"/>
        </w:rPr>
        <w:t>镇人民政府、街道办事处</w:t>
      </w:r>
      <w:r>
        <w:rPr>
          <w:rFonts w:hint="eastAsia" w:ascii="Calibri" w:hAnsi="Calibri" w:eastAsia="仿宋_GB2312" w:cs="Times New Roman"/>
          <w:kern w:val="0"/>
          <w:sz w:val="32"/>
          <w:szCs w:val="32"/>
          <w:highlight w:val="none"/>
        </w:rPr>
        <w:t>备案。</w:t>
      </w:r>
    </w:p>
    <w:p w14:paraId="1BCF90ED">
      <w:pPr>
        <w:keepNext w:val="0"/>
        <w:keepLines w:val="0"/>
        <w:pageBreakBefore w:val="0"/>
        <w:kinsoku/>
        <w:wordWrap/>
        <w:overflowPunct/>
        <w:topLinePunct w:val="0"/>
        <w:autoSpaceDE/>
        <w:autoSpaceDN/>
        <w:bidi w:val="0"/>
        <w:spacing w:line="620" w:lineRule="exact"/>
        <w:ind w:firstLine="640" w:firstLineChars="200"/>
        <w:rPr>
          <w:rFonts w:hint="default" w:ascii="Calibri" w:hAnsi="Calibri" w:eastAsia="仿宋_GB2312" w:cs="Times New Roman"/>
          <w:kern w:val="0"/>
          <w:sz w:val="32"/>
          <w:szCs w:val="32"/>
          <w:highlight w:val="none"/>
          <w:lang w:val="en-US" w:eastAsia="zh-CN"/>
        </w:rPr>
      </w:pPr>
      <w:r>
        <w:rPr>
          <w:rFonts w:hint="eastAsia" w:ascii="Calibri" w:hAnsi="Calibri" w:eastAsia="仿宋_GB2312" w:cs="Times New Roman"/>
          <w:kern w:val="0"/>
          <w:sz w:val="32"/>
          <w:szCs w:val="32"/>
          <w:highlight w:val="none"/>
          <w:lang w:eastAsia="zh-CN"/>
        </w:rPr>
        <w:t>第四十一条</w:t>
      </w:r>
      <w:r>
        <w:rPr>
          <w:rFonts w:hint="eastAsia" w:ascii="Calibri" w:hAnsi="Calibri" w:eastAsia="仿宋_GB2312" w:cs="Times New Roman"/>
          <w:kern w:val="0"/>
          <w:sz w:val="32"/>
          <w:szCs w:val="32"/>
          <w:highlight w:val="none"/>
          <w:lang w:val="en-US" w:eastAsia="zh-CN"/>
        </w:rPr>
        <w:t xml:space="preserve">  本业主大会议事规则如有与现行法律法规相抵触的条款，则该条款无效，但不影响其它条款的效力。</w:t>
      </w:r>
    </w:p>
    <w:p w14:paraId="4736380A">
      <w:pPr>
        <w:keepNext w:val="0"/>
        <w:keepLines w:val="0"/>
        <w:pageBreakBefore w:val="0"/>
        <w:tabs>
          <w:tab w:val="left" w:pos="938"/>
        </w:tabs>
        <w:kinsoku/>
        <w:wordWrap/>
        <w:overflowPunct/>
        <w:topLinePunct w:val="0"/>
        <w:autoSpaceDE/>
        <w:autoSpaceDN/>
        <w:bidi w:val="0"/>
        <w:snapToGrid w:val="0"/>
        <w:spacing w:line="620" w:lineRule="exact"/>
        <w:rPr>
          <w:rFonts w:hint="eastAsia" w:ascii="仿宋_GB2312" w:hAnsi="仿宋_GB2312" w:eastAsia="仿宋_GB2312"/>
          <w:kern w:val="0"/>
          <w:sz w:val="32"/>
          <w:szCs w:val="32"/>
          <w:highlight w:val="none"/>
        </w:rPr>
      </w:pPr>
    </w:p>
    <w:p w14:paraId="71CF06E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仿宋_GB2312" w:hAnsi="仿宋_GB2312" w:eastAsia="仿宋_GB2312"/>
          <w:kern w:val="0"/>
          <w:sz w:val="32"/>
          <w:szCs w:val="32"/>
          <w:highlight w:val="none"/>
          <w:u w:val="single"/>
        </w:rPr>
      </w:pPr>
      <w:r>
        <w:rPr>
          <w:rFonts w:hint="eastAsia" w:ascii="仿宋_GB2312" w:hAnsi="仿宋_GB2312" w:eastAsia="仿宋_GB2312"/>
          <w:kern w:val="0"/>
          <w:sz w:val="32"/>
          <w:szCs w:val="32"/>
          <w:highlight w:val="none"/>
        </w:rPr>
        <w:t>业主委员会委员签名：</w:t>
      </w:r>
      <w:r>
        <w:rPr>
          <w:rFonts w:hint="eastAsia" w:ascii="仿宋_GB2312" w:hAnsi="仿宋_GB2312" w:eastAsia="仿宋_GB2312"/>
          <w:kern w:val="0"/>
          <w:sz w:val="32"/>
          <w:szCs w:val="32"/>
          <w:highlight w:val="none"/>
          <w:u w:val="single"/>
        </w:rPr>
        <w:t xml:space="preserve">                                  </w:t>
      </w:r>
    </w:p>
    <w:p w14:paraId="435694F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仿宋_GB2312" w:hAnsi="仿宋_GB2312" w:eastAsia="仿宋_GB2312"/>
          <w:kern w:val="0"/>
          <w:sz w:val="32"/>
          <w:szCs w:val="32"/>
          <w:highlight w:val="none"/>
          <w:u w:val="single"/>
        </w:rPr>
      </w:pPr>
    </w:p>
    <w:p w14:paraId="2FDE952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仿宋_GB2312" w:hAnsi="仿宋_GB2312" w:eastAsia="仿宋_GB2312"/>
          <w:kern w:val="0"/>
          <w:sz w:val="32"/>
          <w:szCs w:val="32"/>
          <w:highlight w:val="none"/>
          <w:u w:val="single"/>
        </w:rPr>
      </w:pPr>
      <w:r>
        <w:rPr>
          <w:rFonts w:hint="eastAsia" w:ascii="仿宋_GB2312" w:hAnsi="仿宋_GB2312" w:eastAsia="仿宋_GB2312"/>
          <w:kern w:val="0"/>
          <w:sz w:val="32"/>
          <w:szCs w:val="32"/>
          <w:highlight w:val="none"/>
          <w:u w:val="single"/>
        </w:rPr>
        <w:t xml:space="preserve">                                                      </w:t>
      </w:r>
    </w:p>
    <w:p w14:paraId="3ED01507">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hint="eastAsia" w:ascii="仿宋_GB2312" w:hAnsi="仿宋_GB2312" w:eastAsia="仿宋_GB2312"/>
          <w:kern w:val="0"/>
          <w:sz w:val="32"/>
          <w:szCs w:val="32"/>
          <w:highlight w:val="none"/>
          <w:u w:val="single"/>
        </w:rPr>
      </w:pPr>
    </w:p>
    <w:p w14:paraId="2625F69C">
      <w:pPr>
        <w:keepNext w:val="0"/>
        <w:keepLines w:val="0"/>
        <w:pageBreakBefore w:val="0"/>
        <w:tabs>
          <w:tab w:val="left" w:pos="938"/>
        </w:tabs>
        <w:kinsoku/>
        <w:wordWrap/>
        <w:overflowPunct/>
        <w:topLinePunct w:val="0"/>
        <w:autoSpaceDE/>
        <w:autoSpaceDN/>
        <w:bidi w:val="0"/>
        <w:snapToGrid w:val="0"/>
        <w:spacing w:line="620" w:lineRule="exact"/>
        <w:ind w:firstLine="3840" w:firstLineChars="1200"/>
        <w:rPr>
          <w:rFonts w:hint="eastAsia" w:ascii="仿宋_GB2312" w:hAnsi="仿宋_GB2312" w:eastAsia="仿宋_GB2312"/>
          <w:kern w:val="0"/>
          <w:sz w:val="30"/>
          <w:szCs w:val="30"/>
          <w:highlight w:val="none"/>
          <w:u w:val="single"/>
        </w:rPr>
      </w:pPr>
      <w:r>
        <w:rPr>
          <w:rFonts w:hint="eastAsia" w:ascii="仿宋_GB2312" w:hAnsi="仿宋_GB2312" w:eastAsia="仿宋_GB2312"/>
          <w:kern w:val="0"/>
          <w:sz w:val="32"/>
          <w:szCs w:val="32"/>
          <w:highlight w:val="none"/>
        </w:rPr>
        <w:t>签名时间：</w:t>
      </w:r>
      <w:r>
        <w:rPr>
          <w:rFonts w:hint="eastAsia" w:ascii="仿宋_GB2312" w:hAnsi="仿宋_GB2312" w:eastAsia="仿宋_GB2312"/>
          <w:kern w:val="0"/>
          <w:sz w:val="32"/>
          <w:szCs w:val="32"/>
          <w:highlight w:val="none"/>
          <w:u w:val="single"/>
        </w:rPr>
        <w:t xml:space="preserve">     </w:t>
      </w:r>
      <w:r>
        <w:rPr>
          <w:rFonts w:hint="eastAsia" w:ascii="仿宋_GB2312" w:hAnsi="仿宋_GB2312" w:eastAsia="仿宋_GB2312"/>
          <w:kern w:val="0"/>
          <w:sz w:val="32"/>
          <w:szCs w:val="32"/>
          <w:highlight w:val="none"/>
        </w:rPr>
        <w:t>年</w:t>
      </w:r>
      <w:r>
        <w:rPr>
          <w:rFonts w:hint="eastAsia" w:ascii="仿宋_GB2312" w:hAnsi="仿宋_GB2312" w:eastAsia="仿宋_GB2312"/>
          <w:kern w:val="0"/>
          <w:sz w:val="32"/>
          <w:szCs w:val="32"/>
          <w:highlight w:val="none"/>
          <w:u w:val="single"/>
        </w:rPr>
        <w:t xml:space="preserve">   </w:t>
      </w:r>
      <w:r>
        <w:rPr>
          <w:rFonts w:hint="eastAsia" w:ascii="仿宋_GB2312" w:hAnsi="仿宋_GB2312" w:eastAsia="仿宋_GB2312"/>
          <w:kern w:val="0"/>
          <w:sz w:val="32"/>
          <w:szCs w:val="32"/>
          <w:highlight w:val="none"/>
        </w:rPr>
        <w:t>月</w:t>
      </w:r>
      <w:r>
        <w:rPr>
          <w:rFonts w:hint="eastAsia" w:ascii="仿宋_GB2312" w:hAnsi="仿宋_GB2312" w:eastAsia="仿宋_GB2312"/>
          <w:kern w:val="0"/>
          <w:sz w:val="32"/>
          <w:szCs w:val="32"/>
          <w:highlight w:val="none"/>
          <w:u w:val="single"/>
        </w:rPr>
        <w:t xml:space="preserve">    </w:t>
      </w:r>
      <w:r>
        <w:rPr>
          <w:rFonts w:hint="eastAsia" w:ascii="仿宋_GB2312" w:hAnsi="仿宋_GB2312" w:eastAsia="仿宋_GB2312"/>
          <w:kern w:val="0"/>
          <w:sz w:val="32"/>
          <w:szCs w:val="32"/>
          <w:highlight w:val="none"/>
        </w:rPr>
        <w:t>日</w:t>
      </w:r>
      <w:r>
        <w:rPr>
          <w:rFonts w:eastAsia="仿宋_GB2312"/>
          <w:kern w:val="0"/>
          <w:sz w:val="32"/>
          <w:szCs w:val="32"/>
          <w:highlight w:val="none"/>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55880</wp:posOffset>
                </wp:positionV>
                <wp:extent cx="228600" cy="990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28600" cy="99060"/>
                        </a:xfrm>
                        <a:prstGeom prst="rect">
                          <a:avLst/>
                        </a:prstGeom>
                        <a:noFill/>
                        <a:ln>
                          <a:noFill/>
                        </a:ln>
                      </wps:spPr>
                      <wps:txbx>
                        <w:txbxContent>
                          <w:p w14:paraId="2EDC97BA">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144pt;margin-top:4.4pt;height:7.8pt;width:18pt;z-index:251669504;mso-width-relative:page;mso-height-relative:page;" filled="f" stroked="f" coordsize="21600,21600" o:gfxdata="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xajYNcAAAAK&#10;AQAADwAAAAAAAAABACAAAAAiAAAAZHJzL2Rvd25yZXYueG1sUEsBAhQAFAAAAAgAh07iQDgPp6qr&#10;AQAATgMAAA4AAAAAAAAAAQAgAAAAJgEAAGRycy9lMm9Eb2MueG1sUEsFBgAAAAAGAAYAWQEAAEMF&#10;AAAAAA==&#10;">
                <v:path/>
                <v:fill on="f" focussize="0,0"/>
                <v:stroke on="f"/>
                <v:imagedata o:title=""/>
                <o:lock v:ext="edit"/>
                <v:textbox>
                  <w:txbxContent>
                    <w:p w14:paraId="2EDC97BA">
                      <w:pPr>
                        <w:rPr>
                          <w:rFonts w:ascii="宋体" w:hAnsi="宋体"/>
                          <w:b/>
                          <w:sz w:val="28"/>
                          <w:szCs w:val="28"/>
                        </w:rPr>
                      </w:pPr>
                    </w:p>
                  </w:txbxContent>
                </v:textbox>
              </v:shape>
            </w:pict>
          </mc:Fallback>
        </mc:AlternateContent>
      </w:r>
      <w:r>
        <w:rPr>
          <w:rFonts w:eastAsia="仿宋_GB2312"/>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55880</wp:posOffset>
                </wp:positionV>
                <wp:extent cx="228600" cy="990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28600" cy="99060"/>
                        </a:xfrm>
                        <a:prstGeom prst="rect">
                          <a:avLst/>
                        </a:prstGeom>
                        <a:noFill/>
                        <a:ln>
                          <a:noFill/>
                        </a:ln>
                      </wps:spPr>
                      <wps:txbx>
                        <w:txbxContent>
                          <w:p w14:paraId="709FEA71">
                            <w:pPr>
                              <w:rPr>
                                <w:rFonts w:ascii="宋体" w:hAnsi="宋体"/>
                                <w:b/>
                                <w:sz w:val="28"/>
                                <w:szCs w:val="28"/>
                              </w:rPr>
                            </w:pPr>
                          </w:p>
                        </w:txbxContent>
                      </wps:txbx>
                      <wps:bodyPr upright="1"/>
                    </wps:wsp>
                  </a:graphicData>
                </a:graphic>
              </wp:anchor>
            </w:drawing>
          </mc:Choice>
          <mc:Fallback>
            <w:pict>
              <v:shape id="_x0000_s1026" o:spid="_x0000_s1026" o:spt="202" type="#_x0000_t202" style="position:absolute;left:0pt;margin-left:-144pt;margin-top:4.4pt;height:7.8pt;width:18pt;z-index:251659264;mso-width-relative:page;mso-height-relative:page;" filled="f" stroked="f" coordsize="21600,21600" o:gfxdata="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xajYNcAAAAK&#10;AQAADwAAAAAAAAABACAAAAAiAAAAZHJzL2Rvd25yZXYueG1sUEsBAhQAFAAAAAgAh07iQEoxykWr&#10;AQAATgMAAA4AAAAAAAAAAQAgAAAAJgEAAGRycy9lMm9Eb2MueG1sUEsFBgAAAAAGAAYAWQEAAEMF&#10;AAAAAA==&#10;">
                <v:path/>
                <v:fill on="f" focussize="0,0"/>
                <v:stroke on="f"/>
                <v:imagedata o:title=""/>
                <o:lock v:ext="edit"/>
                <v:textbox>
                  <w:txbxContent>
                    <w:p w14:paraId="709FEA71">
                      <w:pPr>
                        <w:rPr>
                          <w:rFonts w:ascii="宋体" w:hAnsi="宋体"/>
                          <w:b/>
                          <w:sz w:val="28"/>
                          <w:szCs w:val="28"/>
                        </w:rPr>
                      </w:pPr>
                    </w:p>
                  </w:txbxContent>
                </v:textbox>
              </v:shape>
            </w:pict>
          </mc:Fallback>
        </mc:AlternateConten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40D8">
    <w:pPr>
      <w:pStyle w:val="5"/>
      <w:rPr>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39F6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uvUbPzgEAAKU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7gJNSWOW5z46eeP068/p9/f&#10;CfpQoCFAg3n3ATPTeOtHTD77AZ2Z96iizV9kRDCO8h4v8soxEZEfLevlssKQwNjZQHz28DxESO+l&#10;tyRfWhpxfkVWfvgIaUo9p+Rqzt9pY8oMjXviQMzsYbn3qcd8S+N2nAltfXdEPgOOvqUON50S88Gh&#10;snX1FtcUV6VYeIlP3Nuzex+i3vVloXJlCDf7hO2ULnOtqcDcAk6v8Jw3La/HY7tkPfxd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Lr1Gz84BAAClAwAADgAAAAAAAAABACAAAAAgAQAAZHJz&#10;L2Uyb0RvYy54bWxQSwUGAAAAAAYABgBZAQAAYAUAAAAA&#10;">
              <v:path/>
              <v:fill on="f" focussize="0,0"/>
              <v:stroke on="f"/>
              <v:imagedata o:title=""/>
              <o:lock v:ext="edit" aspectratio="f"/>
              <v:textbox inset="16pt,0mm,16pt,0mm" style="mso-fit-shape-to-text:t;">
                <w:txbxContent>
                  <w:p w14:paraId="08F39F6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92CC">
    <w:pPr>
      <w:pStyle w:val="5"/>
      <w:jc w:val="center"/>
      <w:rPr>
        <w:rFonts w:hint="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E1E84">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fill on="f" focussize="0,0"/>
              <v:stroke on="f"/>
              <v:imagedata o:title=""/>
              <o:lock v:ext="edit" aspectratio="f"/>
              <v:textbox inset="16pt,0mm,16pt,0mm" style="mso-fit-shape-to-text:t;">
                <w:txbxContent>
                  <w:p w14:paraId="555E1E84">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3980"/>
    <w:multiLevelType w:val="singleLevel"/>
    <w:tmpl w:val="AFEE3980"/>
    <w:lvl w:ilvl="0" w:tentative="0">
      <w:start w:val="2"/>
      <w:numFmt w:val="chineseCounting"/>
      <w:suff w:val="nothing"/>
      <w:lvlText w:val="（%1）"/>
      <w:lvlJc w:val="left"/>
      <w:rPr>
        <w:rFonts w:hint="eastAsia"/>
      </w:rPr>
    </w:lvl>
  </w:abstractNum>
  <w:abstractNum w:abstractNumId="1">
    <w:nsid w:val="FD1FD29C"/>
    <w:multiLevelType w:val="singleLevel"/>
    <w:tmpl w:val="FD1FD29C"/>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12C8D"/>
    <w:rsid w:val="02012C8D"/>
    <w:rsid w:val="2F9724A4"/>
    <w:rsid w:val="3E0C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rPr>
  </w:style>
  <w:style w:type="paragraph" w:styleId="4">
    <w:name w:val="annotation text"/>
    <w:basedOn w:val="1"/>
    <w:semiHidden/>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customStyle="1" w:styleId="10">
    <w:name w:val=" Char Char Char Char Char"/>
    <w:basedOn w:val="8"/>
    <w:link w:val="11"/>
    <w:uiPriority w:val="0"/>
    <w:rPr>
      <w:rFonts w:ascii="Times New Roman" w:hAnsi="Times New Roman"/>
      <w:szCs w:val="24"/>
    </w:rPr>
  </w:style>
  <w:style w:type="paragraph" w:customStyle="1" w:styleId="11">
    <w:name w:val=" Char Char Char Char"/>
    <w:basedOn w:val="1"/>
    <w:link w:val="10"/>
    <w:uiPriority w:val="0"/>
    <w:rPr>
      <w:rFonts w:ascii="Times New Roman" w:hAnsi="Times New Roman"/>
      <w:szCs w:val="24"/>
    </w:rPr>
  </w:style>
  <w:style w:type="paragraph" w:customStyle="1" w:styleId="12">
    <w:name w:val="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2025-06-27T09:32:00Z</dcterms:created>
  <dc:creator>十三月</dc:creator>
  <cp:lastModifiedBy>十三月</cp:lastModifiedBy>
  <dcterms:modified xsi:type="dcterms:W3CDTF">2025-06-27T09:36:24Z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C441792B3F4E426EB7E9C94F8B380F56_13</vt:lpwstr>
  </property>
  <property fmtid="{D5CDD505-2E9C-101B-9397-08002B2CF9AE}" pid="4" name="KSOTemplateDocerSaveRecord">
    <vt:lpwstr>eyJoZGlkIjoiMTc4ZTg2ODEwMzJjYjY0MTE0NTQ0ZWQwYzk1MGIxY2UiLCJ1c2VySWQiOiI3NTY3MTM5NTEifQ==</vt:lpwstr>
  </property>
</Properties>
</file>